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91D0" w14:textId="77777777" w:rsidR="00642A64" w:rsidRPr="00632B5D" w:rsidRDefault="00642A64" w:rsidP="00642A64">
      <w:pPr>
        <w:jc w:val="center"/>
        <w:rPr>
          <w:rFonts w:asciiTheme="minorHAnsi" w:hAnsiTheme="minorHAnsi" w:cstheme="minorHAnsi"/>
          <w:b/>
          <w:spacing w:val="200"/>
          <w:sz w:val="28"/>
        </w:rPr>
      </w:pPr>
      <w:r w:rsidRPr="00632B5D">
        <w:rPr>
          <w:rFonts w:asciiTheme="minorHAnsi" w:hAnsiTheme="minorHAnsi" w:cstheme="minorHAnsi"/>
          <w:b/>
          <w:spacing w:val="200"/>
          <w:sz w:val="40"/>
        </w:rPr>
        <w:t>VNITŘNÍ PRAVIDLA</w:t>
      </w:r>
    </w:p>
    <w:p w14:paraId="1BA7A332" w14:textId="77777777" w:rsidR="00642A64" w:rsidRPr="00632B5D" w:rsidRDefault="00642A64" w:rsidP="00642A64">
      <w:pPr>
        <w:jc w:val="center"/>
        <w:rPr>
          <w:rFonts w:asciiTheme="minorHAnsi" w:hAnsiTheme="minorHAnsi" w:cstheme="minorHAnsi"/>
          <w:b/>
          <w:sz w:val="28"/>
        </w:rPr>
      </w:pPr>
      <w:r w:rsidRPr="00632B5D">
        <w:rPr>
          <w:rFonts w:asciiTheme="minorHAnsi" w:hAnsiTheme="minorHAnsi" w:cstheme="minorHAnsi"/>
          <w:b/>
          <w:sz w:val="28"/>
        </w:rPr>
        <w:t>služby odborného sociálního poradenství Občanská poradna</w:t>
      </w:r>
    </w:p>
    <w:p w14:paraId="092C6559" w14:textId="77777777" w:rsidR="00642A64" w:rsidRPr="00B0790F" w:rsidRDefault="00642A64" w:rsidP="00642A64">
      <w:pPr>
        <w:jc w:val="center"/>
        <w:rPr>
          <w:rFonts w:asciiTheme="minorHAnsi" w:hAnsiTheme="minorHAnsi" w:cstheme="minorHAnsi"/>
          <w:b/>
          <w:sz w:val="28"/>
        </w:rPr>
      </w:pPr>
      <w:r w:rsidRPr="00B0790F">
        <w:rPr>
          <w:rFonts w:asciiTheme="minorHAnsi" w:hAnsiTheme="minorHAnsi" w:cstheme="minorHAnsi"/>
          <w:b/>
          <w:sz w:val="28"/>
        </w:rPr>
        <w:t>zřízené Charitou Moravská Třebová</w:t>
      </w:r>
    </w:p>
    <w:sdt>
      <w:sdtPr>
        <w:rPr>
          <w:rFonts w:asciiTheme="minorHAnsi" w:eastAsia="Times New Roman" w:hAnsiTheme="minorHAnsi" w:cstheme="minorHAnsi"/>
          <w:color w:val="auto"/>
          <w:sz w:val="24"/>
          <w:szCs w:val="24"/>
        </w:rPr>
        <w:id w:val="797034883"/>
        <w:docPartObj>
          <w:docPartGallery w:val="Table of Contents"/>
          <w:docPartUnique/>
        </w:docPartObj>
      </w:sdtPr>
      <w:sdtEndPr>
        <w:rPr>
          <w:rFonts w:ascii="Times New Roman" w:hAnsi="Times New Roman" w:cs="Times New Roman"/>
          <w:b/>
          <w:bCs/>
        </w:rPr>
      </w:sdtEndPr>
      <w:sdtContent>
        <w:p w14:paraId="0738B2F2" w14:textId="77777777" w:rsidR="00642A64" w:rsidRPr="00EF4E09" w:rsidRDefault="00642A64" w:rsidP="00642A64">
          <w:pPr>
            <w:pStyle w:val="Nadpisobsahu"/>
            <w:rPr>
              <w:rFonts w:asciiTheme="minorHAnsi" w:hAnsiTheme="minorHAnsi" w:cstheme="minorHAnsi"/>
              <w:b/>
              <w:color w:val="auto"/>
            </w:rPr>
          </w:pPr>
          <w:r w:rsidRPr="00EF4E09">
            <w:rPr>
              <w:rFonts w:asciiTheme="minorHAnsi" w:hAnsiTheme="minorHAnsi" w:cstheme="minorHAnsi"/>
              <w:b/>
              <w:color w:val="auto"/>
            </w:rPr>
            <w:t>Obsah</w:t>
          </w:r>
        </w:p>
        <w:p w14:paraId="25359674" w14:textId="77777777" w:rsidR="00642A64" w:rsidRPr="00EF4E09" w:rsidRDefault="00642A64" w:rsidP="00642A64">
          <w:pPr>
            <w:pStyle w:val="Obsah1"/>
            <w:tabs>
              <w:tab w:val="left" w:pos="440"/>
              <w:tab w:val="right" w:leader="dot" w:pos="9062"/>
            </w:tabs>
            <w:rPr>
              <w:rFonts w:asciiTheme="minorHAnsi" w:eastAsiaTheme="minorEastAsia" w:hAnsiTheme="minorHAnsi" w:cstheme="minorHAnsi"/>
              <w:noProof/>
              <w:sz w:val="22"/>
              <w:szCs w:val="22"/>
            </w:rPr>
          </w:pPr>
          <w:r w:rsidRPr="00EF4E09">
            <w:rPr>
              <w:rFonts w:asciiTheme="minorHAnsi" w:hAnsiTheme="minorHAnsi" w:cstheme="minorHAnsi"/>
            </w:rPr>
            <w:fldChar w:fldCharType="begin"/>
          </w:r>
          <w:r w:rsidRPr="00EF4E09">
            <w:rPr>
              <w:rFonts w:asciiTheme="minorHAnsi" w:hAnsiTheme="minorHAnsi" w:cstheme="minorHAnsi"/>
            </w:rPr>
            <w:instrText xml:space="preserve"> TOC \o "1-3" \h \z \u </w:instrText>
          </w:r>
          <w:r w:rsidRPr="00EF4E09">
            <w:rPr>
              <w:rFonts w:asciiTheme="minorHAnsi" w:hAnsiTheme="minorHAnsi" w:cstheme="minorHAnsi"/>
            </w:rPr>
            <w:fldChar w:fldCharType="separate"/>
          </w:r>
          <w:hyperlink w:anchor="_Toc75939999" w:history="1">
            <w:r w:rsidRPr="00EF4E09">
              <w:rPr>
                <w:rStyle w:val="Hypertextovodkaz"/>
                <w:rFonts w:asciiTheme="minorHAnsi" w:eastAsia="SimSun" w:hAnsiTheme="minorHAnsi" w:cstheme="minorHAnsi"/>
                <w:noProof/>
              </w:rPr>
              <w:t>1.</w:t>
            </w:r>
            <w:r w:rsidRPr="00EF4E09">
              <w:rPr>
                <w:rFonts w:asciiTheme="minorHAnsi" w:eastAsiaTheme="minorEastAsia" w:hAnsiTheme="minorHAnsi" w:cstheme="minorHAnsi"/>
                <w:noProof/>
                <w:sz w:val="22"/>
                <w:szCs w:val="22"/>
              </w:rPr>
              <w:tab/>
            </w:r>
            <w:r w:rsidRPr="00EF4E09">
              <w:rPr>
                <w:rStyle w:val="Hypertextovodkaz"/>
                <w:rFonts w:asciiTheme="minorHAnsi" w:eastAsia="SimSun" w:hAnsiTheme="minorHAnsi" w:cstheme="minorHAnsi"/>
                <w:noProof/>
              </w:rPr>
              <w:t>Jaké jsou naše základní údaje?</w:t>
            </w:r>
            <w:r w:rsidRPr="00EF4E09">
              <w:rPr>
                <w:rFonts w:asciiTheme="minorHAnsi" w:hAnsiTheme="minorHAnsi" w:cstheme="minorHAnsi"/>
                <w:noProof/>
                <w:webHidden/>
              </w:rPr>
              <w:tab/>
            </w:r>
            <w:r w:rsidRPr="00EF4E09">
              <w:rPr>
                <w:rFonts w:asciiTheme="minorHAnsi" w:hAnsiTheme="minorHAnsi" w:cstheme="minorHAnsi"/>
                <w:noProof/>
                <w:webHidden/>
              </w:rPr>
              <w:fldChar w:fldCharType="begin"/>
            </w:r>
            <w:r w:rsidRPr="00EF4E09">
              <w:rPr>
                <w:rFonts w:asciiTheme="minorHAnsi" w:hAnsiTheme="minorHAnsi" w:cstheme="minorHAnsi"/>
                <w:noProof/>
                <w:webHidden/>
              </w:rPr>
              <w:instrText xml:space="preserve"> PAGEREF _Toc75939999 \h </w:instrText>
            </w:r>
            <w:r w:rsidRPr="00EF4E09">
              <w:rPr>
                <w:rFonts w:asciiTheme="minorHAnsi" w:hAnsiTheme="minorHAnsi" w:cstheme="minorHAnsi"/>
                <w:noProof/>
                <w:webHidden/>
              </w:rPr>
            </w:r>
            <w:r w:rsidRPr="00EF4E09">
              <w:rPr>
                <w:rFonts w:asciiTheme="minorHAnsi" w:hAnsiTheme="minorHAnsi" w:cstheme="minorHAnsi"/>
                <w:noProof/>
                <w:webHidden/>
              </w:rPr>
              <w:fldChar w:fldCharType="separate"/>
            </w:r>
            <w:r w:rsidRPr="00EF4E09">
              <w:rPr>
                <w:rFonts w:asciiTheme="minorHAnsi" w:hAnsiTheme="minorHAnsi" w:cstheme="minorHAnsi"/>
                <w:noProof/>
                <w:webHidden/>
              </w:rPr>
              <w:t>1</w:t>
            </w:r>
            <w:r w:rsidRPr="00EF4E09">
              <w:rPr>
                <w:rFonts w:asciiTheme="minorHAnsi" w:hAnsiTheme="minorHAnsi" w:cstheme="minorHAnsi"/>
                <w:noProof/>
                <w:webHidden/>
              </w:rPr>
              <w:fldChar w:fldCharType="end"/>
            </w:r>
          </w:hyperlink>
        </w:p>
        <w:p w14:paraId="13D99DE2" w14:textId="77777777" w:rsidR="00642A64" w:rsidRPr="00EF4E09" w:rsidRDefault="003B3C70" w:rsidP="00642A64">
          <w:pPr>
            <w:pStyle w:val="Obsah1"/>
            <w:tabs>
              <w:tab w:val="left" w:pos="440"/>
              <w:tab w:val="right" w:leader="dot" w:pos="9062"/>
            </w:tabs>
            <w:rPr>
              <w:rFonts w:asciiTheme="minorHAnsi" w:eastAsiaTheme="minorEastAsia" w:hAnsiTheme="minorHAnsi" w:cstheme="minorHAnsi"/>
              <w:noProof/>
              <w:sz w:val="22"/>
              <w:szCs w:val="22"/>
            </w:rPr>
          </w:pPr>
          <w:hyperlink w:anchor="_Toc75940000" w:history="1">
            <w:r w:rsidR="00642A64" w:rsidRPr="00EF4E09">
              <w:rPr>
                <w:rStyle w:val="Hypertextovodkaz"/>
                <w:rFonts w:asciiTheme="minorHAnsi" w:eastAsia="SimSun" w:hAnsiTheme="minorHAnsi" w:cstheme="minorHAnsi"/>
                <w:noProof/>
              </w:rPr>
              <w:t>2.</w:t>
            </w:r>
            <w:r w:rsidR="00642A64" w:rsidRPr="00EF4E09">
              <w:rPr>
                <w:rFonts w:asciiTheme="minorHAnsi" w:eastAsiaTheme="minorEastAsia" w:hAnsiTheme="minorHAnsi" w:cstheme="minorHAnsi"/>
                <w:noProof/>
                <w:sz w:val="22"/>
                <w:szCs w:val="22"/>
              </w:rPr>
              <w:tab/>
            </w:r>
            <w:r w:rsidR="00642A64" w:rsidRPr="00EF4E09">
              <w:rPr>
                <w:rStyle w:val="Hypertextovodkaz"/>
                <w:rFonts w:asciiTheme="minorHAnsi" w:eastAsia="SimSun" w:hAnsiTheme="minorHAnsi" w:cstheme="minorHAnsi"/>
                <w:noProof/>
              </w:rPr>
              <w:t>Jakým způsobem je služba poskytována?</w:t>
            </w:r>
            <w:r w:rsidR="00642A64" w:rsidRPr="00EF4E09">
              <w:rPr>
                <w:rFonts w:asciiTheme="minorHAnsi" w:hAnsiTheme="minorHAnsi" w:cstheme="minorHAnsi"/>
                <w:noProof/>
                <w:webHidden/>
              </w:rPr>
              <w:tab/>
            </w:r>
            <w:r w:rsidR="00642A64" w:rsidRPr="00EF4E09">
              <w:rPr>
                <w:rFonts w:asciiTheme="minorHAnsi" w:hAnsiTheme="minorHAnsi" w:cstheme="minorHAnsi"/>
                <w:noProof/>
                <w:webHidden/>
              </w:rPr>
              <w:fldChar w:fldCharType="begin"/>
            </w:r>
            <w:r w:rsidR="00642A64" w:rsidRPr="00EF4E09">
              <w:rPr>
                <w:rFonts w:asciiTheme="minorHAnsi" w:hAnsiTheme="minorHAnsi" w:cstheme="minorHAnsi"/>
                <w:noProof/>
                <w:webHidden/>
              </w:rPr>
              <w:instrText xml:space="preserve"> PAGEREF _Toc75940000 \h </w:instrText>
            </w:r>
            <w:r w:rsidR="00642A64" w:rsidRPr="00EF4E09">
              <w:rPr>
                <w:rFonts w:asciiTheme="minorHAnsi" w:hAnsiTheme="minorHAnsi" w:cstheme="minorHAnsi"/>
                <w:noProof/>
                <w:webHidden/>
              </w:rPr>
            </w:r>
            <w:r w:rsidR="00642A64" w:rsidRPr="00EF4E09">
              <w:rPr>
                <w:rFonts w:asciiTheme="minorHAnsi" w:hAnsiTheme="minorHAnsi" w:cstheme="minorHAnsi"/>
                <w:noProof/>
                <w:webHidden/>
              </w:rPr>
              <w:fldChar w:fldCharType="separate"/>
            </w:r>
            <w:r w:rsidR="00642A64" w:rsidRPr="00EF4E09">
              <w:rPr>
                <w:rFonts w:asciiTheme="minorHAnsi" w:hAnsiTheme="minorHAnsi" w:cstheme="minorHAnsi"/>
                <w:noProof/>
                <w:webHidden/>
              </w:rPr>
              <w:t>1</w:t>
            </w:r>
            <w:r w:rsidR="00642A64" w:rsidRPr="00EF4E09">
              <w:rPr>
                <w:rFonts w:asciiTheme="minorHAnsi" w:hAnsiTheme="minorHAnsi" w:cstheme="minorHAnsi"/>
                <w:noProof/>
                <w:webHidden/>
              </w:rPr>
              <w:fldChar w:fldCharType="end"/>
            </w:r>
          </w:hyperlink>
        </w:p>
        <w:p w14:paraId="1E8AB45B" w14:textId="77777777" w:rsidR="00642A64" w:rsidRPr="00EF4E09" w:rsidRDefault="003B3C70" w:rsidP="00642A64">
          <w:pPr>
            <w:pStyle w:val="Obsah1"/>
            <w:tabs>
              <w:tab w:val="left" w:pos="440"/>
              <w:tab w:val="right" w:leader="dot" w:pos="9062"/>
            </w:tabs>
            <w:rPr>
              <w:rFonts w:asciiTheme="minorHAnsi" w:eastAsiaTheme="minorEastAsia" w:hAnsiTheme="minorHAnsi" w:cstheme="minorHAnsi"/>
              <w:noProof/>
              <w:sz w:val="22"/>
              <w:szCs w:val="22"/>
            </w:rPr>
          </w:pPr>
          <w:hyperlink w:anchor="_Toc75940001" w:history="1">
            <w:r w:rsidR="00642A64" w:rsidRPr="00EF4E09">
              <w:rPr>
                <w:rStyle w:val="Hypertextovodkaz"/>
                <w:rFonts w:asciiTheme="minorHAnsi" w:eastAsia="SimSun" w:hAnsiTheme="minorHAnsi" w:cstheme="minorHAnsi"/>
                <w:noProof/>
              </w:rPr>
              <w:t>3.</w:t>
            </w:r>
            <w:r w:rsidR="00642A64" w:rsidRPr="00EF4E09">
              <w:rPr>
                <w:rFonts w:asciiTheme="minorHAnsi" w:eastAsiaTheme="minorEastAsia" w:hAnsiTheme="minorHAnsi" w:cstheme="minorHAnsi"/>
                <w:noProof/>
                <w:sz w:val="22"/>
                <w:szCs w:val="22"/>
              </w:rPr>
              <w:tab/>
            </w:r>
            <w:r w:rsidR="00642A64" w:rsidRPr="00EF4E09">
              <w:rPr>
                <w:rStyle w:val="Hypertextovodkaz"/>
                <w:rFonts w:asciiTheme="minorHAnsi" w:eastAsia="SimSun" w:hAnsiTheme="minorHAnsi" w:cstheme="minorHAnsi"/>
                <w:noProof/>
              </w:rPr>
              <w:t>Kde a kdy poskytujeme službu?</w:t>
            </w:r>
            <w:r w:rsidR="00642A64" w:rsidRPr="00EF4E09">
              <w:rPr>
                <w:rFonts w:asciiTheme="minorHAnsi" w:hAnsiTheme="minorHAnsi" w:cstheme="minorHAnsi"/>
                <w:noProof/>
                <w:webHidden/>
              </w:rPr>
              <w:tab/>
            </w:r>
            <w:r w:rsidR="00642A64" w:rsidRPr="00EF4E09">
              <w:rPr>
                <w:rFonts w:asciiTheme="minorHAnsi" w:hAnsiTheme="minorHAnsi" w:cstheme="minorHAnsi"/>
                <w:noProof/>
                <w:webHidden/>
              </w:rPr>
              <w:fldChar w:fldCharType="begin"/>
            </w:r>
            <w:r w:rsidR="00642A64" w:rsidRPr="00EF4E09">
              <w:rPr>
                <w:rFonts w:asciiTheme="minorHAnsi" w:hAnsiTheme="minorHAnsi" w:cstheme="minorHAnsi"/>
                <w:noProof/>
                <w:webHidden/>
              </w:rPr>
              <w:instrText xml:space="preserve"> PAGEREF _Toc75940001 \h </w:instrText>
            </w:r>
            <w:r w:rsidR="00642A64" w:rsidRPr="00EF4E09">
              <w:rPr>
                <w:rFonts w:asciiTheme="minorHAnsi" w:hAnsiTheme="minorHAnsi" w:cstheme="minorHAnsi"/>
                <w:noProof/>
                <w:webHidden/>
              </w:rPr>
            </w:r>
            <w:r w:rsidR="00642A64" w:rsidRPr="00EF4E09">
              <w:rPr>
                <w:rFonts w:asciiTheme="minorHAnsi" w:hAnsiTheme="minorHAnsi" w:cstheme="minorHAnsi"/>
                <w:noProof/>
                <w:webHidden/>
              </w:rPr>
              <w:fldChar w:fldCharType="separate"/>
            </w:r>
            <w:r w:rsidR="00642A64" w:rsidRPr="00EF4E09">
              <w:rPr>
                <w:rFonts w:asciiTheme="minorHAnsi" w:hAnsiTheme="minorHAnsi" w:cstheme="minorHAnsi"/>
                <w:noProof/>
                <w:webHidden/>
              </w:rPr>
              <w:t>2</w:t>
            </w:r>
            <w:r w:rsidR="00642A64" w:rsidRPr="00EF4E09">
              <w:rPr>
                <w:rFonts w:asciiTheme="minorHAnsi" w:hAnsiTheme="minorHAnsi" w:cstheme="minorHAnsi"/>
                <w:noProof/>
                <w:webHidden/>
              </w:rPr>
              <w:fldChar w:fldCharType="end"/>
            </w:r>
          </w:hyperlink>
        </w:p>
        <w:p w14:paraId="4A35C4F3" w14:textId="77777777" w:rsidR="00642A64" w:rsidRPr="00EF4E09" w:rsidRDefault="003B3C70" w:rsidP="00642A64">
          <w:pPr>
            <w:pStyle w:val="Obsah1"/>
            <w:tabs>
              <w:tab w:val="left" w:pos="440"/>
              <w:tab w:val="right" w:leader="dot" w:pos="9062"/>
            </w:tabs>
            <w:rPr>
              <w:rFonts w:asciiTheme="minorHAnsi" w:eastAsiaTheme="minorEastAsia" w:hAnsiTheme="minorHAnsi" w:cstheme="minorHAnsi"/>
              <w:noProof/>
              <w:sz w:val="22"/>
              <w:szCs w:val="22"/>
            </w:rPr>
          </w:pPr>
          <w:hyperlink w:anchor="_Toc75940002" w:history="1">
            <w:r w:rsidR="00642A64" w:rsidRPr="00EF4E09">
              <w:rPr>
                <w:rStyle w:val="Hypertextovodkaz"/>
                <w:rFonts w:asciiTheme="minorHAnsi" w:eastAsia="SimSun" w:hAnsiTheme="minorHAnsi" w:cstheme="minorHAnsi"/>
                <w:noProof/>
              </w:rPr>
              <w:t>4.</w:t>
            </w:r>
            <w:r w:rsidR="00642A64" w:rsidRPr="00EF4E09">
              <w:rPr>
                <w:rFonts w:asciiTheme="minorHAnsi" w:eastAsiaTheme="minorEastAsia" w:hAnsiTheme="minorHAnsi" w:cstheme="minorHAnsi"/>
                <w:noProof/>
                <w:sz w:val="22"/>
                <w:szCs w:val="22"/>
              </w:rPr>
              <w:tab/>
            </w:r>
            <w:r w:rsidR="00642A64" w:rsidRPr="00EF4E09">
              <w:rPr>
                <w:rStyle w:val="Hypertextovodkaz"/>
                <w:rFonts w:asciiTheme="minorHAnsi" w:eastAsia="SimSun" w:hAnsiTheme="minorHAnsi" w:cstheme="minorHAnsi"/>
                <w:noProof/>
              </w:rPr>
              <w:t>Jaká máte práva a povinnosti?</w:t>
            </w:r>
            <w:r w:rsidR="00642A64" w:rsidRPr="00EF4E09">
              <w:rPr>
                <w:rFonts w:asciiTheme="minorHAnsi" w:hAnsiTheme="minorHAnsi" w:cstheme="minorHAnsi"/>
                <w:noProof/>
                <w:webHidden/>
              </w:rPr>
              <w:tab/>
            </w:r>
            <w:r w:rsidR="00642A64" w:rsidRPr="00EF4E09">
              <w:rPr>
                <w:rFonts w:asciiTheme="minorHAnsi" w:hAnsiTheme="minorHAnsi" w:cstheme="minorHAnsi"/>
                <w:noProof/>
                <w:webHidden/>
              </w:rPr>
              <w:fldChar w:fldCharType="begin"/>
            </w:r>
            <w:r w:rsidR="00642A64" w:rsidRPr="00EF4E09">
              <w:rPr>
                <w:rFonts w:asciiTheme="minorHAnsi" w:hAnsiTheme="minorHAnsi" w:cstheme="minorHAnsi"/>
                <w:noProof/>
                <w:webHidden/>
              </w:rPr>
              <w:instrText xml:space="preserve"> PAGEREF _Toc75940002 \h </w:instrText>
            </w:r>
            <w:r w:rsidR="00642A64" w:rsidRPr="00EF4E09">
              <w:rPr>
                <w:rFonts w:asciiTheme="minorHAnsi" w:hAnsiTheme="minorHAnsi" w:cstheme="minorHAnsi"/>
                <w:noProof/>
                <w:webHidden/>
              </w:rPr>
            </w:r>
            <w:r w:rsidR="00642A64" w:rsidRPr="00EF4E09">
              <w:rPr>
                <w:rFonts w:asciiTheme="minorHAnsi" w:hAnsiTheme="minorHAnsi" w:cstheme="minorHAnsi"/>
                <w:noProof/>
                <w:webHidden/>
              </w:rPr>
              <w:fldChar w:fldCharType="separate"/>
            </w:r>
            <w:r w:rsidR="00642A64" w:rsidRPr="00EF4E09">
              <w:rPr>
                <w:rFonts w:asciiTheme="minorHAnsi" w:hAnsiTheme="minorHAnsi" w:cstheme="minorHAnsi"/>
                <w:noProof/>
                <w:webHidden/>
              </w:rPr>
              <w:t>3</w:t>
            </w:r>
            <w:r w:rsidR="00642A64" w:rsidRPr="00EF4E09">
              <w:rPr>
                <w:rFonts w:asciiTheme="minorHAnsi" w:hAnsiTheme="minorHAnsi" w:cstheme="minorHAnsi"/>
                <w:noProof/>
                <w:webHidden/>
              </w:rPr>
              <w:fldChar w:fldCharType="end"/>
            </w:r>
          </w:hyperlink>
        </w:p>
        <w:p w14:paraId="0BD17978" w14:textId="77777777" w:rsidR="00642A64" w:rsidRPr="00EF4E09" w:rsidRDefault="003B3C70" w:rsidP="00642A64">
          <w:pPr>
            <w:pStyle w:val="Obsah1"/>
            <w:tabs>
              <w:tab w:val="left" w:pos="440"/>
              <w:tab w:val="right" w:leader="dot" w:pos="9062"/>
            </w:tabs>
            <w:rPr>
              <w:rFonts w:asciiTheme="minorHAnsi" w:eastAsiaTheme="minorEastAsia" w:hAnsiTheme="minorHAnsi" w:cstheme="minorHAnsi"/>
              <w:noProof/>
              <w:sz w:val="22"/>
              <w:szCs w:val="22"/>
            </w:rPr>
          </w:pPr>
          <w:hyperlink w:anchor="_Toc75940003" w:history="1">
            <w:r w:rsidR="00642A64" w:rsidRPr="00EF4E09">
              <w:rPr>
                <w:rStyle w:val="Hypertextovodkaz"/>
                <w:rFonts w:asciiTheme="minorHAnsi" w:eastAsia="SimSun" w:hAnsiTheme="minorHAnsi" w:cstheme="minorHAnsi"/>
                <w:noProof/>
              </w:rPr>
              <w:t>5.</w:t>
            </w:r>
            <w:r w:rsidR="00642A64" w:rsidRPr="00EF4E09">
              <w:rPr>
                <w:rFonts w:asciiTheme="minorHAnsi" w:eastAsiaTheme="minorEastAsia" w:hAnsiTheme="minorHAnsi" w:cstheme="minorHAnsi"/>
                <w:noProof/>
                <w:sz w:val="22"/>
                <w:szCs w:val="22"/>
              </w:rPr>
              <w:tab/>
            </w:r>
            <w:r w:rsidR="00642A64" w:rsidRPr="00EF4E09">
              <w:rPr>
                <w:rStyle w:val="Hypertextovodkaz"/>
                <w:rFonts w:asciiTheme="minorHAnsi" w:eastAsia="SimSun" w:hAnsiTheme="minorHAnsi" w:cstheme="minorHAnsi"/>
                <w:noProof/>
              </w:rPr>
              <w:t>Jak může dojít k ukončení smlouvy?</w:t>
            </w:r>
            <w:r w:rsidR="00642A64" w:rsidRPr="00EF4E09">
              <w:rPr>
                <w:rFonts w:asciiTheme="minorHAnsi" w:hAnsiTheme="minorHAnsi" w:cstheme="minorHAnsi"/>
                <w:noProof/>
                <w:webHidden/>
              </w:rPr>
              <w:tab/>
            </w:r>
            <w:r w:rsidR="00642A64" w:rsidRPr="00EF4E09">
              <w:rPr>
                <w:rFonts w:asciiTheme="minorHAnsi" w:hAnsiTheme="minorHAnsi" w:cstheme="minorHAnsi"/>
                <w:noProof/>
                <w:webHidden/>
              </w:rPr>
              <w:fldChar w:fldCharType="begin"/>
            </w:r>
            <w:r w:rsidR="00642A64" w:rsidRPr="00EF4E09">
              <w:rPr>
                <w:rFonts w:asciiTheme="minorHAnsi" w:hAnsiTheme="minorHAnsi" w:cstheme="minorHAnsi"/>
                <w:noProof/>
                <w:webHidden/>
              </w:rPr>
              <w:instrText xml:space="preserve"> PAGEREF _Toc75940003 \h </w:instrText>
            </w:r>
            <w:r w:rsidR="00642A64" w:rsidRPr="00EF4E09">
              <w:rPr>
                <w:rFonts w:asciiTheme="minorHAnsi" w:hAnsiTheme="minorHAnsi" w:cstheme="minorHAnsi"/>
                <w:noProof/>
                <w:webHidden/>
              </w:rPr>
            </w:r>
            <w:r w:rsidR="00642A64" w:rsidRPr="00EF4E09">
              <w:rPr>
                <w:rFonts w:asciiTheme="minorHAnsi" w:hAnsiTheme="minorHAnsi" w:cstheme="minorHAnsi"/>
                <w:noProof/>
                <w:webHidden/>
              </w:rPr>
              <w:fldChar w:fldCharType="separate"/>
            </w:r>
            <w:r w:rsidR="00642A64" w:rsidRPr="00EF4E09">
              <w:rPr>
                <w:rFonts w:asciiTheme="minorHAnsi" w:hAnsiTheme="minorHAnsi" w:cstheme="minorHAnsi"/>
                <w:noProof/>
                <w:webHidden/>
              </w:rPr>
              <w:t>4</w:t>
            </w:r>
            <w:r w:rsidR="00642A64" w:rsidRPr="00EF4E09">
              <w:rPr>
                <w:rFonts w:asciiTheme="minorHAnsi" w:hAnsiTheme="minorHAnsi" w:cstheme="minorHAnsi"/>
                <w:noProof/>
                <w:webHidden/>
              </w:rPr>
              <w:fldChar w:fldCharType="end"/>
            </w:r>
          </w:hyperlink>
        </w:p>
        <w:p w14:paraId="7E2DA63D" w14:textId="77777777" w:rsidR="00642A64" w:rsidRPr="00EF4E09" w:rsidRDefault="003B3C70" w:rsidP="00642A64">
          <w:pPr>
            <w:pStyle w:val="Obsah1"/>
            <w:tabs>
              <w:tab w:val="left" w:pos="440"/>
              <w:tab w:val="right" w:leader="dot" w:pos="9062"/>
            </w:tabs>
            <w:rPr>
              <w:rFonts w:asciiTheme="minorHAnsi" w:eastAsiaTheme="minorEastAsia" w:hAnsiTheme="minorHAnsi" w:cstheme="minorHAnsi"/>
              <w:noProof/>
              <w:sz w:val="22"/>
              <w:szCs w:val="22"/>
            </w:rPr>
          </w:pPr>
          <w:hyperlink w:anchor="_Toc75940004" w:history="1">
            <w:r w:rsidR="00642A64" w:rsidRPr="00EF4E09">
              <w:rPr>
                <w:rStyle w:val="Hypertextovodkaz"/>
                <w:rFonts w:asciiTheme="minorHAnsi" w:eastAsia="SimSun" w:hAnsiTheme="minorHAnsi" w:cstheme="minorHAnsi"/>
                <w:noProof/>
              </w:rPr>
              <w:t>6.</w:t>
            </w:r>
            <w:r w:rsidR="00642A64" w:rsidRPr="00EF4E09">
              <w:rPr>
                <w:rFonts w:asciiTheme="minorHAnsi" w:eastAsiaTheme="minorEastAsia" w:hAnsiTheme="minorHAnsi" w:cstheme="minorHAnsi"/>
                <w:noProof/>
                <w:sz w:val="22"/>
                <w:szCs w:val="22"/>
              </w:rPr>
              <w:tab/>
            </w:r>
            <w:r w:rsidR="00642A64" w:rsidRPr="00EF4E09">
              <w:rPr>
                <w:rStyle w:val="Hypertextovodkaz"/>
                <w:rFonts w:asciiTheme="minorHAnsi" w:eastAsia="SimSun" w:hAnsiTheme="minorHAnsi" w:cstheme="minorHAnsi"/>
                <w:noProof/>
              </w:rPr>
              <w:t>Jakým způsobem můžete podat stížnost?</w:t>
            </w:r>
            <w:r w:rsidR="00642A64" w:rsidRPr="00EF4E09">
              <w:rPr>
                <w:rFonts w:asciiTheme="minorHAnsi" w:hAnsiTheme="minorHAnsi" w:cstheme="minorHAnsi"/>
                <w:noProof/>
                <w:webHidden/>
              </w:rPr>
              <w:tab/>
            </w:r>
            <w:r w:rsidR="00642A64" w:rsidRPr="00EF4E09">
              <w:rPr>
                <w:rFonts w:asciiTheme="minorHAnsi" w:hAnsiTheme="minorHAnsi" w:cstheme="minorHAnsi"/>
                <w:noProof/>
                <w:webHidden/>
              </w:rPr>
              <w:fldChar w:fldCharType="begin"/>
            </w:r>
            <w:r w:rsidR="00642A64" w:rsidRPr="00EF4E09">
              <w:rPr>
                <w:rFonts w:asciiTheme="minorHAnsi" w:hAnsiTheme="minorHAnsi" w:cstheme="minorHAnsi"/>
                <w:noProof/>
                <w:webHidden/>
              </w:rPr>
              <w:instrText xml:space="preserve"> PAGEREF _Toc75940004 \h </w:instrText>
            </w:r>
            <w:r w:rsidR="00642A64" w:rsidRPr="00EF4E09">
              <w:rPr>
                <w:rFonts w:asciiTheme="minorHAnsi" w:hAnsiTheme="minorHAnsi" w:cstheme="minorHAnsi"/>
                <w:noProof/>
                <w:webHidden/>
              </w:rPr>
            </w:r>
            <w:r w:rsidR="00642A64" w:rsidRPr="00EF4E09">
              <w:rPr>
                <w:rFonts w:asciiTheme="minorHAnsi" w:hAnsiTheme="minorHAnsi" w:cstheme="minorHAnsi"/>
                <w:noProof/>
                <w:webHidden/>
              </w:rPr>
              <w:fldChar w:fldCharType="separate"/>
            </w:r>
            <w:r w:rsidR="00642A64" w:rsidRPr="00EF4E09">
              <w:rPr>
                <w:rFonts w:asciiTheme="minorHAnsi" w:hAnsiTheme="minorHAnsi" w:cstheme="minorHAnsi"/>
                <w:noProof/>
                <w:webHidden/>
              </w:rPr>
              <w:t>4</w:t>
            </w:r>
            <w:r w:rsidR="00642A64" w:rsidRPr="00EF4E09">
              <w:rPr>
                <w:rFonts w:asciiTheme="minorHAnsi" w:hAnsiTheme="minorHAnsi" w:cstheme="minorHAnsi"/>
                <w:noProof/>
                <w:webHidden/>
              </w:rPr>
              <w:fldChar w:fldCharType="end"/>
            </w:r>
          </w:hyperlink>
        </w:p>
        <w:p w14:paraId="384F7476" w14:textId="77777777" w:rsidR="00642A64" w:rsidRPr="00EF4E09" w:rsidRDefault="003B3C70" w:rsidP="00642A64">
          <w:pPr>
            <w:pStyle w:val="Obsah1"/>
            <w:tabs>
              <w:tab w:val="left" w:pos="440"/>
              <w:tab w:val="right" w:leader="dot" w:pos="9062"/>
            </w:tabs>
            <w:rPr>
              <w:rFonts w:asciiTheme="minorHAnsi" w:eastAsiaTheme="minorEastAsia" w:hAnsiTheme="minorHAnsi" w:cstheme="minorHAnsi"/>
              <w:noProof/>
              <w:sz w:val="22"/>
              <w:szCs w:val="22"/>
            </w:rPr>
          </w:pPr>
          <w:hyperlink w:anchor="_Toc75940005" w:history="1">
            <w:r w:rsidR="00642A64" w:rsidRPr="00EF4E09">
              <w:rPr>
                <w:rStyle w:val="Hypertextovodkaz"/>
                <w:rFonts w:asciiTheme="minorHAnsi" w:eastAsia="SimSun" w:hAnsiTheme="minorHAnsi" w:cstheme="minorHAnsi"/>
                <w:noProof/>
              </w:rPr>
              <w:t>7.</w:t>
            </w:r>
            <w:r w:rsidR="00642A64" w:rsidRPr="00EF4E09">
              <w:rPr>
                <w:rFonts w:asciiTheme="minorHAnsi" w:eastAsiaTheme="minorEastAsia" w:hAnsiTheme="minorHAnsi" w:cstheme="minorHAnsi"/>
                <w:noProof/>
                <w:sz w:val="22"/>
                <w:szCs w:val="22"/>
              </w:rPr>
              <w:tab/>
            </w:r>
            <w:r w:rsidR="00642A64" w:rsidRPr="00EF4E09">
              <w:rPr>
                <w:rStyle w:val="Hypertextovodkaz"/>
                <w:rFonts w:asciiTheme="minorHAnsi" w:eastAsia="SimSun" w:hAnsiTheme="minorHAnsi" w:cstheme="minorHAnsi"/>
                <w:noProof/>
              </w:rPr>
              <w:t>Které nouzové a havarijní situace mohou vzniknout?</w:t>
            </w:r>
            <w:r w:rsidR="00642A64" w:rsidRPr="00EF4E09">
              <w:rPr>
                <w:rFonts w:asciiTheme="minorHAnsi" w:hAnsiTheme="minorHAnsi" w:cstheme="minorHAnsi"/>
                <w:noProof/>
                <w:webHidden/>
              </w:rPr>
              <w:tab/>
            </w:r>
            <w:r w:rsidR="00642A64" w:rsidRPr="00EF4E09">
              <w:rPr>
                <w:rFonts w:asciiTheme="minorHAnsi" w:hAnsiTheme="minorHAnsi" w:cstheme="minorHAnsi"/>
                <w:noProof/>
                <w:webHidden/>
              </w:rPr>
              <w:fldChar w:fldCharType="begin"/>
            </w:r>
            <w:r w:rsidR="00642A64" w:rsidRPr="00EF4E09">
              <w:rPr>
                <w:rFonts w:asciiTheme="minorHAnsi" w:hAnsiTheme="minorHAnsi" w:cstheme="minorHAnsi"/>
                <w:noProof/>
                <w:webHidden/>
              </w:rPr>
              <w:instrText xml:space="preserve"> PAGEREF _Toc75940005 \h </w:instrText>
            </w:r>
            <w:r w:rsidR="00642A64" w:rsidRPr="00EF4E09">
              <w:rPr>
                <w:rFonts w:asciiTheme="minorHAnsi" w:hAnsiTheme="minorHAnsi" w:cstheme="minorHAnsi"/>
                <w:noProof/>
                <w:webHidden/>
              </w:rPr>
            </w:r>
            <w:r w:rsidR="00642A64" w:rsidRPr="00EF4E09">
              <w:rPr>
                <w:rFonts w:asciiTheme="minorHAnsi" w:hAnsiTheme="minorHAnsi" w:cstheme="minorHAnsi"/>
                <w:noProof/>
                <w:webHidden/>
              </w:rPr>
              <w:fldChar w:fldCharType="separate"/>
            </w:r>
            <w:r w:rsidR="00642A64" w:rsidRPr="00EF4E09">
              <w:rPr>
                <w:rFonts w:asciiTheme="minorHAnsi" w:hAnsiTheme="minorHAnsi" w:cstheme="minorHAnsi"/>
                <w:noProof/>
                <w:webHidden/>
              </w:rPr>
              <w:t>5</w:t>
            </w:r>
            <w:r w:rsidR="00642A64" w:rsidRPr="00EF4E09">
              <w:rPr>
                <w:rFonts w:asciiTheme="minorHAnsi" w:hAnsiTheme="minorHAnsi" w:cstheme="minorHAnsi"/>
                <w:noProof/>
                <w:webHidden/>
              </w:rPr>
              <w:fldChar w:fldCharType="end"/>
            </w:r>
          </w:hyperlink>
        </w:p>
        <w:p w14:paraId="5B33A7E9" w14:textId="77777777" w:rsidR="00642A64" w:rsidRPr="00EF4E09" w:rsidRDefault="003B3C70" w:rsidP="00642A64">
          <w:pPr>
            <w:pStyle w:val="Obsah1"/>
            <w:tabs>
              <w:tab w:val="left" w:pos="440"/>
              <w:tab w:val="right" w:leader="dot" w:pos="9062"/>
            </w:tabs>
            <w:rPr>
              <w:rFonts w:asciiTheme="minorHAnsi" w:eastAsiaTheme="minorEastAsia" w:hAnsiTheme="minorHAnsi" w:cstheme="minorHAnsi"/>
              <w:noProof/>
              <w:sz w:val="22"/>
              <w:szCs w:val="22"/>
            </w:rPr>
          </w:pPr>
          <w:hyperlink w:anchor="_Toc75940006" w:history="1">
            <w:r w:rsidR="00642A64" w:rsidRPr="00EF4E09">
              <w:rPr>
                <w:rStyle w:val="Hypertextovodkaz"/>
                <w:rFonts w:asciiTheme="minorHAnsi" w:eastAsia="SimSun" w:hAnsiTheme="minorHAnsi" w:cstheme="minorHAnsi"/>
                <w:noProof/>
              </w:rPr>
              <w:t>8.</w:t>
            </w:r>
            <w:r w:rsidR="00642A64" w:rsidRPr="00EF4E09">
              <w:rPr>
                <w:rFonts w:asciiTheme="minorHAnsi" w:eastAsiaTheme="minorEastAsia" w:hAnsiTheme="minorHAnsi" w:cstheme="minorHAnsi"/>
                <w:noProof/>
                <w:sz w:val="22"/>
                <w:szCs w:val="22"/>
              </w:rPr>
              <w:tab/>
            </w:r>
            <w:r w:rsidR="00642A64" w:rsidRPr="00EF4E09">
              <w:rPr>
                <w:rStyle w:val="Hypertextovodkaz"/>
                <w:rFonts w:asciiTheme="minorHAnsi" w:eastAsia="SimSun" w:hAnsiTheme="minorHAnsi" w:cstheme="minorHAnsi"/>
                <w:noProof/>
              </w:rPr>
              <w:t>Jak zpracováváme Vaše osobní údaje?</w:t>
            </w:r>
            <w:r w:rsidR="00642A64" w:rsidRPr="00EF4E09">
              <w:rPr>
                <w:rFonts w:asciiTheme="minorHAnsi" w:hAnsiTheme="minorHAnsi" w:cstheme="minorHAnsi"/>
                <w:noProof/>
                <w:webHidden/>
              </w:rPr>
              <w:tab/>
            </w:r>
            <w:r w:rsidR="00642A64" w:rsidRPr="00EF4E09">
              <w:rPr>
                <w:rFonts w:asciiTheme="minorHAnsi" w:hAnsiTheme="minorHAnsi" w:cstheme="minorHAnsi"/>
                <w:noProof/>
                <w:webHidden/>
              </w:rPr>
              <w:fldChar w:fldCharType="begin"/>
            </w:r>
            <w:r w:rsidR="00642A64" w:rsidRPr="00EF4E09">
              <w:rPr>
                <w:rFonts w:asciiTheme="minorHAnsi" w:hAnsiTheme="minorHAnsi" w:cstheme="minorHAnsi"/>
                <w:noProof/>
                <w:webHidden/>
              </w:rPr>
              <w:instrText xml:space="preserve"> PAGEREF _Toc75940006 \h </w:instrText>
            </w:r>
            <w:r w:rsidR="00642A64" w:rsidRPr="00EF4E09">
              <w:rPr>
                <w:rFonts w:asciiTheme="minorHAnsi" w:hAnsiTheme="minorHAnsi" w:cstheme="minorHAnsi"/>
                <w:noProof/>
                <w:webHidden/>
              </w:rPr>
            </w:r>
            <w:r w:rsidR="00642A64" w:rsidRPr="00EF4E09">
              <w:rPr>
                <w:rFonts w:asciiTheme="minorHAnsi" w:hAnsiTheme="minorHAnsi" w:cstheme="minorHAnsi"/>
                <w:noProof/>
                <w:webHidden/>
              </w:rPr>
              <w:fldChar w:fldCharType="separate"/>
            </w:r>
            <w:r w:rsidR="00642A64" w:rsidRPr="00EF4E09">
              <w:rPr>
                <w:rFonts w:asciiTheme="minorHAnsi" w:hAnsiTheme="minorHAnsi" w:cstheme="minorHAnsi"/>
                <w:noProof/>
                <w:webHidden/>
              </w:rPr>
              <w:t>5</w:t>
            </w:r>
            <w:r w:rsidR="00642A64" w:rsidRPr="00EF4E09">
              <w:rPr>
                <w:rFonts w:asciiTheme="minorHAnsi" w:hAnsiTheme="minorHAnsi" w:cstheme="minorHAnsi"/>
                <w:noProof/>
                <w:webHidden/>
              </w:rPr>
              <w:fldChar w:fldCharType="end"/>
            </w:r>
          </w:hyperlink>
        </w:p>
        <w:p w14:paraId="67BD75B3" w14:textId="77777777" w:rsidR="00642A64" w:rsidRDefault="00642A64" w:rsidP="00642A64">
          <w:r w:rsidRPr="00EF4E09">
            <w:rPr>
              <w:rFonts w:asciiTheme="minorHAnsi" w:hAnsiTheme="minorHAnsi" w:cstheme="minorHAnsi"/>
              <w:b/>
              <w:bCs/>
            </w:rPr>
            <w:fldChar w:fldCharType="end"/>
          </w:r>
        </w:p>
      </w:sdtContent>
    </w:sdt>
    <w:p w14:paraId="6A594EFB" w14:textId="77777777" w:rsidR="00642A64" w:rsidRPr="002E4F98" w:rsidRDefault="00642A64" w:rsidP="00642A64">
      <w:pPr>
        <w:pStyle w:val="Nadpis1"/>
      </w:pPr>
      <w:bookmarkStart w:id="0" w:name="_Toc75939999"/>
      <w:r>
        <w:t>Jaké jsou naše kontaktní údaje?</w:t>
      </w:r>
      <w:bookmarkEnd w:id="0"/>
      <w:r>
        <w:t xml:space="preserve"> </w:t>
      </w:r>
    </w:p>
    <w:p w14:paraId="7F37F628" w14:textId="77777777" w:rsidR="00642A64" w:rsidRPr="00840E7C" w:rsidRDefault="00642A64" w:rsidP="00642A64">
      <w:pPr>
        <w:tabs>
          <w:tab w:val="left" w:pos="3828"/>
        </w:tabs>
        <w:spacing w:before="120"/>
        <w:rPr>
          <w:rFonts w:asciiTheme="minorHAnsi" w:hAnsiTheme="minorHAnsi" w:cstheme="minorHAnsi"/>
        </w:rPr>
      </w:pPr>
      <w:r w:rsidRPr="002F498B">
        <w:rPr>
          <w:rFonts w:asciiTheme="minorHAnsi" w:hAnsiTheme="minorHAnsi" w:cstheme="minorHAnsi"/>
          <w:b/>
        </w:rPr>
        <w:t>Vedoucí střediska Občanské poradny:</w:t>
      </w:r>
      <w:r>
        <w:rPr>
          <w:rFonts w:asciiTheme="minorHAnsi" w:hAnsiTheme="minorHAnsi" w:cstheme="minorHAnsi"/>
        </w:rPr>
        <w:tab/>
      </w:r>
      <w:r w:rsidRPr="00840E7C">
        <w:rPr>
          <w:rFonts w:asciiTheme="minorHAnsi" w:hAnsiTheme="minorHAnsi" w:cstheme="minorHAnsi"/>
        </w:rPr>
        <w:t>Mgr. Pavel Šejnoha</w:t>
      </w:r>
    </w:p>
    <w:p w14:paraId="20EB49DB" w14:textId="77777777" w:rsidR="00642A64" w:rsidRPr="006A73BD" w:rsidRDefault="00642A64" w:rsidP="00642A64">
      <w:pPr>
        <w:tabs>
          <w:tab w:val="left" w:pos="3828"/>
        </w:tabs>
        <w:rPr>
          <w:rFonts w:asciiTheme="minorHAnsi" w:hAnsiTheme="minorHAnsi" w:cstheme="minorHAnsi"/>
          <w:b/>
        </w:rPr>
      </w:pPr>
      <w:r w:rsidRPr="006A73BD">
        <w:rPr>
          <w:rFonts w:asciiTheme="minorHAnsi" w:hAnsiTheme="minorHAnsi" w:cstheme="minorHAnsi"/>
          <w:b/>
        </w:rPr>
        <w:t>Adresa:</w:t>
      </w:r>
      <w:r w:rsidRPr="006A73BD">
        <w:rPr>
          <w:rFonts w:asciiTheme="minorHAnsi" w:hAnsiTheme="minorHAnsi" w:cstheme="minorHAnsi"/>
          <w:b/>
        </w:rPr>
        <w:tab/>
        <w:t xml:space="preserve">Bránská 210, 571 01 Moravská Třebová </w:t>
      </w:r>
    </w:p>
    <w:p w14:paraId="7D7D0AA1" w14:textId="77777777" w:rsidR="00642A64" w:rsidRPr="006A73BD" w:rsidRDefault="00642A64" w:rsidP="00642A64">
      <w:pPr>
        <w:tabs>
          <w:tab w:val="left" w:pos="3828"/>
        </w:tabs>
        <w:rPr>
          <w:rFonts w:asciiTheme="minorHAnsi" w:hAnsiTheme="minorHAnsi" w:cstheme="minorHAnsi"/>
          <w:b/>
        </w:rPr>
      </w:pPr>
      <w:r w:rsidRPr="006A73BD">
        <w:rPr>
          <w:rFonts w:asciiTheme="minorHAnsi" w:hAnsiTheme="minorHAnsi" w:cstheme="minorHAnsi"/>
          <w:b/>
        </w:rPr>
        <w:tab/>
        <w:t>Palackého nám. 1, 569 43 Jevíčko</w:t>
      </w:r>
    </w:p>
    <w:p w14:paraId="410DCBE8" w14:textId="77777777" w:rsidR="00642A64" w:rsidRDefault="00642A64" w:rsidP="00642A64">
      <w:pPr>
        <w:tabs>
          <w:tab w:val="left" w:pos="3828"/>
        </w:tabs>
        <w:rPr>
          <w:rFonts w:asciiTheme="minorHAnsi" w:hAnsiTheme="minorHAnsi" w:cstheme="minorHAnsi"/>
          <w:b/>
        </w:rPr>
      </w:pPr>
      <w:r>
        <w:rPr>
          <w:rFonts w:asciiTheme="minorHAnsi" w:hAnsiTheme="minorHAnsi" w:cstheme="minorHAnsi"/>
        </w:rPr>
        <w:t> </w:t>
      </w:r>
      <w:r>
        <w:rPr>
          <w:rFonts w:asciiTheme="minorHAnsi" w:hAnsiTheme="minorHAnsi" w:cstheme="minorHAnsi"/>
          <w:b/>
        </w:rPr>
        <w:t>Kontaktní údaje:</w:t>
      </w:r>
      <w:r>
        <w:rPr>
          <w:rFonts w:asciiTheme="minorHAnsi" w:hAnsiTheme="minorHAnsi" w:cstheme="minorHAnsi"/>
          <w:b/>
        </w:rPr>
        <w:tab/>
        <w:t>Mgr. Pavel Šejnoha – 736 503 393</w:t>
      </w:r>
    </w:p>
    <w:p w14:paraId="49546237" w14:textId="77777777" w:rsidR="00642A64" w:rsidRDefault="00642A64" w:rsidP="00642A64">
      <w:pPr>
        <w:tabs>
          <w:tab w:val="left" w:pos="3828"/>
        </w:tabs>
        <w:rPr>
          <w:rFonts w:asciiTheme="minorHAnsi" w:hAnsiTheme="minorHAnsi" w:cstheme="minorHAnsi"/>
          <w:b/>
        </w:rPr>
      </w:pPr>
      <w:r>
        <w:rPr>
          <w:rFonts w:asciiTheme="minorHAnsi" w:hAnsiTheme="minorHAnsi" w:cstheme="minorHAnsi"/>
          <w:b/>
        </w:rPr>
        <w:tab/>
        <w:t>Bc. Natálie Maříková – 731 604 564</w:t>
      </w:r>
    </w:p>
    <w:p w14:paraId="4548B724" w14:textId="77777777" w:rsidR="00642A64" w:rsidRDefault="00642A64" w:rsidP="00642A64">
      <w:pPr>
        <w:tabs>
          <w:tab w:val="left" w:pos="3828"/>
        </w:tabs>
        <w:rPr>
          <w:rFonts w:asciiTheme="minorHAnsi" w:hAnsiTheme="minorHAnsi" w:cstheme="minorHAnsi"/>
          <w:b/>
        </w:rPr>
      </w:pPr>
      <w:r>
        <w:rPr>
          <w:rFonts w:asciiTheme="minorHAnsi" w:hAnsiTheme="minorHAnsi" w:cstheme="minorHAnsi"/>
          <w:b/>
        </w:rPr>
        <w:tab/>
        <w:t>Michaela Gošová, DiS. – 604 224 261</w:t>
      </w:r>
    </w:p>
    <w:p w14:paraId="11A6ADC8" w14:textId="77777777" w:rsidR="00642A64" w:rsidRDefault="00642A64" w:rsidP="00642A64">
      <w:pPr>
        <w:tabs>
          <w:tab w:val="left" w:pos="3828"/>
        </w:tabs>
        <w:rPr>
          <w:rFonts w:asciiTheme="minorHAnsi" w:hAnsiTheme="minorHAnsi" w:cstheme="minorHAnsi"/>
          <w:b/>
        </w:rPr>
      </w:pPr>
      <w:r>
        <w:rPr>
          <w:rFonts w:asciiTheme="minorHAnsi" w:hAnsiTheme="minorHAnsi" w:cstheme="minorHAnsi"/>
          <w:b/>
        </w:rPr>
        <w:tab/>
        <w:t>Michaela Sýkorová, DiS. – 737 412 206</w:t>
      </w:r>
    </w:p>
    <w:p w14:paraId="426592FE" w14:textId="77777777" w:rsidR="00642A64" w:rsidRDefault="00642A64" w:rsidP="00642A64">
      <w:pPr>
        <w:tabs>
          <w:tab w:val="left" w:pos="3828"/>
        </w:tabs>
        <w:rPr>
          <w:rFonts w:asciiTheme="minorHAnsi" w:hAnsiTheme="minorHAnsi" w:cstheme="minorHAnsi"/>
          <w:b/>
        </w:rPr>
      </w:pPr>
      <w:r>
        <w:rPr>
          <w:rFonts w:asciiTheme="minorHAnsi" w:hAnsiTheme="minorHAnsi" w:cstheme="minorHAnsi"/>
          <w:b/>
        </w:rPr>
        <w:tab/>
        <w:t>Mgr. Veronika Vyjídáčková – 734 791 102</w:t>
      </w:r>
    </w:p>
    <w:p w14:paraId="4DC50319" w14:textId="77777777" w:rsidR="00642A64" w:rsidRDefault="00642A64" w:rsidP="00642A64">
      <w:pPr>
        <w:tabs>
          <w:tab w:val="left" w:pos="3828"/>
        </w:tabs>
        <w:rPr>
          <w:rFonts w:asciiTheme="minorHAnsi" w:hAnsiTheme="minorHAnsi" w:cstheme="minorHAnsi"/>
        </w:rPr>
      </w:pPr>
      <w:r w:rsidRPr="002F498B">
        <w:rPr>
          <w:rFonts w:asciiTheme="minorHAnsi" w:hAnsiTheme="minorHAnsi" w:cstheme="minorHAnsi"/>
          <w:b/>
        </w:rPr>
        <w:t>Email:</w:t>
      </w:r>
      <w:r w:rsidRPr="00840E7C">
        <w:rPr>
          <w:rFonts w:asciiTheme="minorHAnsi" w:hAnsiTheme="minorHAnsi" w:cstheme="minorHAnsi"/>
        </w:rPr>
        <w:t xml:space="preserve"> </w:t>
      </w:r>
      <w:r w:rsidRPr="00840E7C">
        <w:rPr>
          <w:rFonts w:asciiTheme="minorHAnsi" w:hAnsiTheme="minorHAnsi" w:cstheme="minorHAnsi"/>
        </w:rPr>
        <w:tab/>
      </w:r>
      <w:hyperlink r:id="rId7" w:history="1">
        <w:r w:rsidR="00B353B6" w:rsidRPr="002C26E0">
          <w:rPr>
            <w:rStyle w:val="Hypertextovodkaz"/>
            <w:rFonts w:asciiTheme="minorHAnsi" w:hAnsiTheme="minorHAnsi" w:cstheme="minorHAnsi"/>
          </w:rPr>
          <w:t>poradna@mtrebova.charita.cz</w:t>
        </w:r>
      </w:hyperlink>
    </w:p>
    <w:p w14:paraId="1A14B458" w14:textId="77777777" w:rsidR="00B353B6" w:rsidRDefault="00B353B6" w:rsidP="00642A64">
      <w:pPr>
        <w:tabs>
          <w:tab w:val="left" w:pos="3828"/>
        </w:tabs>
        <w:rPr>
          <w:rFonts w:asciiTheme="minorHAnsi" w:hAnsiTheme="minorHAnsi" w:cstheme="minorHAnsi"/>
        </w:rPr>
      </w:pPr>
      <w:r>
        <w:rPr>
          <w:rFonts w:asciiTheme="minorHAnsi" w:hAnsiTheme="minorHAnsi" w:cstheme="minorHAnsi"/>
        </w:rPr>
        <w:t>WhatsApp chat:</w:t>
      </w:r>
      <w:r>
        <w:rPr>
          <w:rFonts w:asciiTheme="minorHAnsi" w:hAnsiTheme="minorHAnsi" w:cstheme="minorHAnsi"/>
        </w:rPr>
        <w:tab/>
      </w:r>
      <w:r w:rsidRPr="00B353B6">
        <w:rPr>
          <w:rFonts w:asciiTheme="minorHAnsi" w:hAnsiTheme="minorHAnsi" w:cstheme="minorHAnsi"/>
        </w:rPr>
        <w:t>732</w:t>
      </w:r>
      <w:r>
        <w:rPr>
          <w:rFonts w:asciiTheme="minorHAnsi" w:hAnsiTheme="minorHAnsi" w:cstheme="minorHAnsi"/>
        </w:rPr>
        <w:t> </w:t>
      </w:r>
      <w:r w:rsidRPr="00B353B6">
        <w:rPr>
          <w:rFonts w:asciiTheme="minorHAnsi" w:hAnsiTheme="minorHAnsi" w:cstheme="minorHAnsi"/>
        </w:rPr>
        <w:t>971</w:t>
      </w:r>
      <w:r>
        <w:rPr>
          <w:rFonts w:asciiTheme="minorHAnsi" w:hAnsiTheme="minorHAnsi" w:cstheme="minorHAnsi"/>
        </w:rPr>
        <w:t xml:space="preserve"> </w:t>
      </w:r>
      <w:r w:rsidRPr="00B353B6">
        <w:rPr>
          <w:rFonts w:asciiTheme="minorHAnsi" w:hAnsiTheme="minorHAnsi" w:cstheme="minorHAnsi"/>
        </w:rPr>
        <w:t>002</w:t>
      </w:r>
    </w:p>
    <w:p w14:paraId="27575AC7" w14:textId="77777777" w:rsidR="00642A64" w:rsidRDefault="00642A64" w:rsidP="00642A64">
      <w:pPr>
        <w:tabs>
          <w:tab w:val="left" w:pos="4253"/>
        </w:tabs>
        <w:rPr>
          <w:rFonts w:asciiTheme="minorHAnsi" w:hAnsiTheme="minorHAnsi" w:cstheme="minorHAnsi"/>
        </w:rPr>
      </w:pPr>
      <w:r w:rsidRPr="002F498B">
        <w:rPr>
          <w:rFonts w:asciiTheme="minorHAnsi" w:hAnsiTheme="minorHAnsi" w:cstheme="minorHAnsi"/>
          <w:b/>
        </w:rPr>
        <w:t>Web:</w:t>
      </w:r>
      <w:r>
        <w:rPr>
          <w:rFonts w:asciiTheme="minorHAnsi" w:hAnsiTheme="minorHAnsi" w:cstheme="minorHAnsi"/>
        </w:rPr>
        <w:t xml:space="preserve"> </w:t>
      </w:r>
      <w:hyperlink r:id="rId8" w:history="1">
        <w:r w:rsidRPr="004A04D9">
          <w:rPr>
            <w:rStyle w:val="Hypertextovodkaz"/>
            <w:rFonts w:asciiTheme="minorHAnsi" w:hAnsiTheme="minorHAnsi" w:cstheme="minorHAnsi"/>
          </w:rPr>
          <w:t>https://www.mtrebova.charita.cz/jak-pomahame/obcanska-poradna/</w:t>
        </w:r>
      </w:hyperlink>
    </w:p>
    <w:p w14:paraId="5D4250B8" w14:textId="77777777" w:rsidR="00642A64" w:rsidRPr="00840E7C" w:rsidRDefault="00642A64" w:rsidP="00642A64">
      <w:pPr>
        <w:rPr>
          <w:rFonts w:asciiTheme="minorHAnsi" w:hAnsiTheme="minorHAnsi" w:cstheme="minorHAnsi"/>
        </w:rPr>
      </w:pPr>
    </w:p>
    <w:p w14:paraId="541F872C" w14:textId="77777777" w:rsidR="00642A64" w:rsidRPr="00840E7C" w:rsidRDefault="00642A64" w:rsidP="00642A64">
      <w:pPr>
        <w:pStyle w:val="Nadpis1"/>
      </w:pPr>
      <w:bookmarkStart w:id="1" w:name="_Toc75940000"/>
      <w:r w:rsidRPr="00840E7C">
        <w:t>Jakým způsobem je služba poskytována?</w:t>
      </w:r>
      <w:bookmarkEnd w:id="1"/>
    </w:p>
    <w:p w14:paraId="58918524" w14:textId="77777777" w:rsidR="00642A64" w:rsidRPr="00A14BC0" w:rsidRDefault="00642A64" w:rsidP="00642A64">
      <w:pPr>
        <w:spacing w:before="120" w:after="120" w:line="259" w:lineRule="auto"/>
        <w:jc w:val="both"/>
        <w:rPr>
          <w:rFonts w:asciiTheme="minorHAnsi" w:hAnsiTheme="minorHAnsi" w:cstheme="minorHAnsi"/>
          <w:b/>
        </w:rPr>
      </w:pPr>
      <w:r w:rsidRPr="00A32BCB">
        <w:rPr>
          <w:rFonts w:asciiTheme="minorHAnsi" w:hAnsiTheme="minorHAnsi" w:cstheme="minorHAnsi"/>
        </w:rPr>
        <w:t xml:space="preserve">Služba Občanská poradna je poskytována bezplatně, </w:t>
      </w:r>
      <w:r w:rsidRPr="00A14BC0">
        <w:rPr>
          <w:rFonts w:asciiTheme="minorHAnsi" w:hAnsiTheme="minorHAnsi" w:cstheme="minorHAnsi"/>
          <w:b/>
        </w:rPr>
        <w:t xml:space="preserve">ambulantně </w:t>
      </w:r>
      <w:r w:rsidRPr="00A32BCB">
        <w:rPr>
          <w:rFonts w:asciiTheme="minorHAnsi" w:hAnsiTheme="minorHAnsi" w:cstheme="minorHAnsi"/>
        </w:rPr>
        <w:t>formou osobní, telefonické či emailové konzultace</w:t>
      </w:r>
      <w:r>
        <w:rPr>
          <w:rFonts w:asciiTheme="minorHAnsi" w:hAnsiTheme="minorHAnsi" w:cstheme="minorHAnsi"/>
        </w:rPr>
        <w:t xml:space="preserve"> </w:t>
      </w:r>
      <w:r w:rsidRPr="00A14BC0">
        <w:rPr>
          <w:rFonts w:asciiTheme="minorHAnsi" w:hAnsiTheme="minorHAnsi" w:cstheme="minorHAnsi"/>
          <w:b/>
        </w:rPr>
        <w:t>a terénně</w:t>
      </w:r>
      <w:r>
        <w:rPr>
          <w:rFonts w:asciiTheme="minorHAnsi" w:hAnsiTheme="minorHAnsi" w:cstheme="minorHAnsi"/>
        </w:rPr>
        <w:t xml:space="preserve"> formou osobní konzultace</w:t>
      </w:r>
      <w:r w:rsidRPr="00A32BCB">
        <w:rPr>
          <w:rFonts w:asciiTheme="minorHAnsi" w:hAnsiTheme="minorHAnsi" w:cstheme="minorHAnsi"/>
        </w:rPr>
        <w:t xml:space="preserve">, a </w:t>
      </w:r>
      <w:r w:rsidRPr="008343B4">
        <w:rPr>
          <w:rFonts w:asciiTheme="minorHAnsi" w:hAnsiTheme="minorHAnsi" w:cstheme="minorHAnsi"/>
        </w:rPr>
        <w:t>to</w:t>
      </w:r>
      <w:r w:rsidRPr="00A14BC0">
        <w:rPr>
          <w:rFonts w:asciiTheme="minorHAnsi" w:hAnsiTheme="minorHAnsi" w:cstheme="minorHAnsi"/>
          <w:b/>
        </w:rPr>
        <w:t xml:space="preserve"> jednorázově či opakovaně. </w:t>
      </w:r>
    </w:p>
    <w:p w14:paraId="61AD8DF8" w14:textId="77777777" w:rsidR="003577CD" w:rsidRPr="001400E1" w:rsidRDefault="00642A64" w:rsidP="003577CD">
      <w:pPr>
        <w:contextualSpacing/>
        <w:jc w:val="both"/>
        <w:rPr>
          <w:rFonts w:asciiTheme="minorHAnsi" w:eastAsia="SimSun" w:hAnsiTheme="minorHAnsi" w:cstheme="minorHAnsi"/>
          <w:bCs/>
          <w:shd w:val="clear" w:color="auto" w:fill="FFFFFF"/>
        </w:rPr>
      </w:pPr>
      <w:r w:rsidRPr="008343B4">
        <w:rPr>
          <w:rFonts w:asciiTheme="minorHAnsi" w:hAnsiTheme="minorHAnsi" w:cstheme="minorHAnsi"/>
        </w:rPr>
        <w:t xml:space="preserve">Služba je klientům poskytována </w:t>
      </w:r>
      <w:r w:rsidRPr="00A14BC0">
        <w:rPr>
          <w:rFonts w:asciiTheme="minorHAnsi" w:hAnsiTheme="minorHAnsi" w:cstheme="minorHAnsi"/>
          <w:b/>
        </w:rPr>
        <w:t>terénní formou</w:t>
      </w:r>
      <w:r w:rsidRPr="008343B4">
        <w:rPr>
          <w:rFonts w:asciiTheme="minorHAnsi" w:hAnsiTheme="minorHAnsi" w:cstheme="minorHAnsi"/>
        </w:rPr>
        <w:t xml:space="preserve"> v případě, jestliže se zájemce o službu či klient nemůže ze závažných důvodů dostavit do poradny. </w:t>
      </w:r>
    </w:p>
    <w:p w14:paraId="5A2C3F67" w14:textId="77777777" w:rsidR="003577CD" w:rsidRPr="001400E1" w:rsidRDefault="003577CD" w:rsidP="003577CD">
      <w:pPr>
        <w:contextualSpacing/>
        <w:jc w:val="both"/>
        <w:rPr>
          <w:rFonts w:asciiTheme="minorHAnsi" w:eastAsia="SimSun" w:hAnsiTheme="minorHAnsi" w:cstheme="minorHAnsi"/>
          <w:bCs/>
          <w:shd w:val="clear" w:color="auto" w:fill="FFFFFF"/>
        </w:rPr>
      </w:pPr>
      <w:r w:rsidRPr="001400E1">
        <w:rPr>
          <w:rFonts w:asciiTheme="minorHAnsi" w:eastAsia="SimSun" w:hAnsiTheme="minorHAnsi" w:cstheme="minorHAnsi"/>
          <w:bCs/>
          <w:shd w:val="clear" w:color="auto" w:fill="FFFFFF"/>
        </w:rPr>
        <w:t xml:space="preserve">Terénní formu poskytujeme na místě dle domluvy s klientem, může se jednat o poradenství či doprovod na jednání. </w:t>
      </w:r>
    </w:p>
    <w:p w14:paraId="6E894A3A" w14:textId="77777777" w:rsidR="003577CD" w:rsidRPr="001400E1" w:rsidRDefault="003577CD" w:rsidP="003577CD">
      <w:pPr>
        <w:contextualSpacing/>
        <w:jc w:val="both"/>
        <w:rPr>
          <w:rFonts w:asciiTheme="minorHAnsi" w:eastAsia="SimSun" w:hAnsiTheme="minorHAnsi" w:cstheme="minorHAnsi"/>
          <w:bCs/>
          <w:shd w:val="clear" w:color="auto" w:fill="FFFFFF"/>
        </w:rPr>
      </w:pPr>
      <w:r w:rsidRPr="001400E1">
        <w:rPr>
          <w:rFonts w:asciiTheme="minorHAnsi" w:eastAsia="SimSun" w:hAnsiTheme="minorHAnsi" w:cstheme="minorHAnsi"/>
          <w:bCs/>
          <w:shd w:val="clear" w:color="auto" w:fill="FFFFFF"/>
        </w:rPr>
        <w:t>Sociální poradenství v obou formách poskytujeme lidem, kteří jej potřebují využít v regionu Moravskotřebovsko a Jevíčsko.</w:t>
      </w:r>
      <w:bookmarkStart w:id="2" w:name="_Hlk132097381"/>
      <w:r w:rsidRPr="001400E1">
        <w:rPr>
          <w:rFonts w:asciiTheme="minorHAnsi" w:eastAsia="SimSun" w:hAnsiTheme="minorHAnsi" w:cstheme="minorHAnsi"/>
          <w:bCs/>
          <w:shd w:val="clear" w:color="auto" w:fill="FFFFFF"/>
        </w:rPr>
        <w:t xml:space="preserve"> Jedná se o tyto obce a města: </w:t>
      </w:r>
      <w:r w:rsidRPr="001400E1">
        <w:rPr>
          <w:rFonts w:asciiTheme="minorHAnsi" w:eastAsia="SimSun" w:hAnsiTheme="minorHAnsi" w:cstheme="minorHAnsi"/>
          <w:bCs/>
          <w:i/>
          <w:shd w:val="clear" w:color="auto" w:fill="FFFFFF"/>
        </w:rPr>
        <w:t>Bělá u Jevíčka, Bezděčí u Trnávky, Biskupice, Borušov, Březina, Březinky, Dětřichov u Moravské Třebové, Dlouhá Loučka, Gruna, Hartinkov, Chornice, Janůvky, Jaroměřice, Jevíčko, Koruna, Křenov, Kunčina, Malíkov, Městečko Trnávka, Mladějov na Moravě, Moravská Třebová, Radkov, Rozstání, Rychnov na Moravě, Slatina, Staré Město, Třebařov, Útěchov, Víska u Jevíčka, Vranová Lhota, Vrážné, Vysoká.</w:t>
      </w:r>
      <w:bookmarkEnd w:id="2"/>
    </w:p>
    <w:p w14:paraId="23F17DEC" w14:textId="77777777" w:rsidR="00642A64" w:rsidRPr="00A32BCB" w:rsidRDefault="00642A64" w:rsidP="00642A64">
      <w:pPr>
        <w:spacing w:before="120" w:after="120" w:line="259" w:lineRule="auto"/>
        <w:jc w:val="both"/>
        <w:rPr>
          <w:rFonts w:asciiTheme="minorHAnsi" w:hAnsiTheme="minorHAnsi" w:cstheme="minorHAnsi"/>
        </w:rPr>
      </w:pPr>
      <w:r w:rsidRPr="00A32BCB">
        <w:rPr>
          <w:rFonts w:asciiTheme="minorHAnsi" w:hAnsiTheme="minorHAnsi" w:cstheme="minorHAnsi"/>
        </w:rPr>
        <w:t>Pro možnost využití služby nepotřebujete žádné předchozí doporučení či potvrzení.</w:t>
      </w:r>
    </w:p>
    <w:p w14:paraId="02787B1D" w14:textId="77777777" w:rsidR="00642A64" w:rsidRDefault="00642A64" w:rsidP="00642A64">
      <w:pPr>
        <w:spacing w:before="120" w:after="120" w:line="259" w:lineRule="auto"/>
        <w:jc w:val="both"/>
        <w:rPr>
          <w:rFonts w:asciiTheme="minorHAnsi" w:hAnsiTheme="minorHAnsi" w:cstheme="minorHAnsi"/>
        </w:rPr>
      </w:pPr>
      <w:r>
        <w:rPr>
          <w:rFonts w:asciiTheme="minorHAnsi" w:hAnsiTheme="minorHAnsi" w:cstheme="minorHAnsi"/>
        </w:rPr>
        <w:lastRenderedPageBreak/>
        <w:t>Jako zájemce o službu Vás</w:t>
      </w:r>
      <w:r w:rsidRPr="00A32BCB">
        <w:rPr>
          <w:rFonts w:asciiTheme="minorHAnsi" w:hAnsiTheme="minorHAnsi" w:cstheme="minorHAnsi"/>
        </w:rPr>
        <w:t xml:space="preserve"> </w:t>
      </w:r>
      <w:r>
        <w:rPr>
          <w:rFonts w:asciiTheme="minorHAnsi" w:hAnsiTheme="minorHAnsi" w:cstheme="minorHAnsi"/>
        </w:rPr>
        <w:t>pracovník poučí</w:t>
      </w:r>
      <w:r w:rsidRPr="00A32BCB">
        <w:rPr>
          <w:rFonts w:asciiTheme="minorHAnsi" w:hAnsiTheme="minorHAnsi" w:cstheme="minorHAnsi"/>
        </w:rPr>
        <w:t xml:space="preserve"> o podmínkách poskytování služby, o </w:t>
      </w:r>
      <w:r>
        <w:rPr>
          <w:rFonts w:asciiTheme="minorHAnsi" w:hAnsiTheme="minorHAnsi" w:cstheme="minorHAnsi"/>
        </w:rPr>
        <w:t>Vašich</w:t>
      </w:r>
      <w:r w:rsidRPr="00A32BCB">
        <w:rPr>
          <w:rFonts w:asciiTheme="minorHAnsi" w:hAnsiTheme="minorHAnsi" w:cstheme="minorHAnsi"/>
        </w:rPr>
        <w:t xml:space="preserve"> právech a povinnostech, které by pro </w:t>
      </w:r>
      <w:r>
        <w:rPr>
          <w:rFonts w:asciiTheme="minorHAnsi" w:hAnsiTheme="minorHAnsi" w:cstheme="minorHAnsi"/>
        </w:rPr>
        <w:t>Vás</w:t>
      </w:r>
      <w:r w:rsidRPr="00A32BCB">
        <w:rPr>
          <w:rFonts w:asciiTheme="minorHAnsi" w:hAnsiTheme="minorHAnsi" w:cstheme="minorHAnsi"/>
        </w:rPr>
        <w:t xml:space="preserve"> vyplývaly </w:t>
      </w:r>
      <w:r w:rsidRPr="00A14BC0">
        <w:rPr>
          <w:rFonts w:asciiTheme="minorHAnsi" w:hAnsiTheme="minorHAnsi" w:cstheme="minorHAnsi"/>
          <w:b/>
        </w:rPr>
        <w:t>ze smlouvy o poskytnutí sociální služby, která se se zájemcem o službu uzavírá</w:t>
      </w:r>
      <w:r w:rsidRPr="00A32BCB">
        <w:rPr>
          <w:rFonts w:asciiTheme="minorHAnsi" w:hAnsiTheme="minorHAnsi" w:cstheme="minorHAnsi"/>
        </w:rPr>
        <w:t xml:space="preserve"> </w:t>
      </w:r>
      <w:r w:rsidRPr="00A14BC0">
        <w:rPr>
          <w:rFonts w:asciiTheme="minorHAnsi" w:hAnsiTheme="minorHAnsi" w:cstheme="minorHAnsi"/>
          <w:b/>
        </w:rPr>
        <w:t>písemně, ústně nebo mlčky podle způsobu uzavření smlouvy</w:t>
      </w:r>
      <w:r>
        <w:rPr>
          <w:rFonts w:asciiTheme="minorHAnsi" w:hAnsiTheme="minorHAnsi" w:cstheme="minorHAnsi"/>
        </w:rPr>
        <w:t xml:space="preserve"> (při osobní návštěvě, telefonicky, emailem,</w:t>
      </w:r>
      <w:r w:rsidR="003577CD">
        <w:rPr>
          <w:rFonts w:asciiTheme="minorHAnsi" w:hAnsiTheme="minorHAnsi" w:cstheme="minorHAnsi"/>
        </w:rPr>
        <w:t xml:space="preserve"> WhatsApp </w:t>
      </w:r>
      <w:proofErr w:type="gramStart"/>
      <w:r w:rsidR="003577CD">
        <w:rPr>
          <w:rFonts w:asciiTheme="minorHAnsi" w:hAnsiTheme="minorHAnsi" w:cstheme="minorHAnsi"/>
        </w:rPr>
        <w:t>chat,</w:t>
      </w:r>
      <w:r>
        <w:rPr>
          <w:rFonts w:asciiTheme="minorHAnsi" w:hAnsiTheme="minorHAnsi" w:cstheme="minorHAnsi"/>
        </w:rPr>
        <w:t>…</w:t>
      </w:r>
      <w:proofErr w:type="gramEnd"/>
      <w:r>
        <w:rPr>
          <w:rFonts w:asciiTheme="minorHAnsi" w:hAnsiTheme="minorHAnsi" w:cstheme="minorHAnsi"/>
        </w:rPr>
        <w:t>)</w:t>
      </w:r>
      <w:r w:rsidRPr="00A32BCB">
        <w:rPr>
          <w:rFonts w:asciiTheme="minorHAnsi" w:hAnsiTheme="minorHAnsi" w:cstheme="minorHAnsi"/>
        </w:rPr>
        <w:t xml:space="preserve">. </w:t>
      </w:r>
      <w:r>
        <w:rPr>
          <w:rFonts w:asciiTheme="minorHAnsi" w:hAnsiTheme="minorHAnsi" w:cstheme="minorHAnsi"/>
        </w:rPr>
        <w:t>M</w:t>
      </w:r>
      <w:r w:rsidRPr="00A32BCB">
        <w:rPr>
          <w:rFonts w:asciiTheme="minorHAnsi" w:hAnsiTheme="minorHAnsi" w:cstheme="minorHAnsi"/>
        </w:rPr>
        <w:t>ůže</w:t>
      </w:r>
      <w:r>
        <w:rPr>
          <w:rFonts w:asciiTheme="minorHAnsi" w:hAnsiTheme="minorHAnsi" w:cstheme="minorHAnsi"/>
        </w:rPr>
        <w:t>te se</w:t>
      </w:r>
      <w:r w:rsidRPr="00A32BCB">
        <w:rPr>
          <w:rFonts w:asciiTheme="minorHAnsi" w:hAnsiTheme="minorHAnsi" w:cstheme="minorHAnsi"/>
        </w:rPr>
        <w:t xml:space="preserve"> svobodně rozhodnout, zda naš</w:t>
      </w:r>
      <w:r>
        <w:rPr>
          <w:rFonts w:asciiTheme="minorHAnsi" w:hAnsiTheme="minorHAnsi" w:cstheme="minorHAnsi"/>
        </w:rPr>
        <w:t>i</w:t>
      </w:r>
      <w:r w:rsidRPr="00A32BCB">
        <w:rPr>
          <w:rFonts w:asciiTheme="minorHAnsi" w:hAnsiTheme="minorHAnsi" w:cstheme="minorHAnsi"/>
        </w:rPr>
        <w:t xml:space="preserve"> službu využije</w:t>
      </w:r>
      <w:r>
        <w:rPr>
          <w:rFonts w:asciiTheme="minorHAnsi" w:hAnsiTheme="minorHAnsi" w:cstheme="minorHAnsi"/>
        </w:rPr>
        <w:t>te</w:t>
      </w:r>
      <w:r w:rsidRPr="00A32BCB">
        <w:rPr>
          <w:rFonts w:asciiTheme="minorHAnsi" w:hAnsiTheme="minorHAnsi" w:cstheme="minorHAnsi"/>
        </w:rPr>
        <w:t xml:space="preserve"> či nikoliv. Po uzavření smlouvy se ze zájemce </w:t>
      </w:r>
      <w:r>
        <w:rPr>
          <w:rFonts w:asciiTheme="minorHAnsi" w:hAnsiTheme="minorHAnsi" w:cstheme="minorHAnsi"/>
        </w:rPr>
        <w:t xml:space="preserve">o službu </w:t>
      </w:r>
      <w:r w:rsidRPr="00A32BCB">
        <w:rPr>
          <w:rFonts w:asciiTheme="minorHAnsi" w:hAnsiTheme="minorHAnsi" w:cstheme="minorHAnsi"/>
        </w:rPr>
        <w:t>stává</w:t>
      </w:r>
      <w:r>
        <w:rPr>
          <w:rFonts w:asciiTheme="minorHAnsi" w:hAnsiTheme="minorHAnsi" w:cstheme="minorHAnsi"/>
        </w:rPr>
        <w:t>te</w:t>
      </w:r>
      <w:r w:rsidRPr="00A32BCB">
        <w:rPr>
          <w:rFonts w:asciiTheme="minorHAnsi" w:hAnsiTheme="minorHAnsi" w:cstheme="minorHAnsi"/>
        </w:rPr>
        <w:t xml:space="preserve"> klient</w:t>
      </w:r>
      <w:r>
        <w:rPr>
          <w:rFonts w:asciiTheme="minorHAnsi" w:hAnsiTheme="minorHAnsi" w:cstheme="minorHAnsi"/>
        </w:rPr>
        <w:t>em</w:t>
      </w:r>
      <w:r w:rsidRPr="00A32BCB">
        <w:rPr>
          <w:rFonts w:asciiTheme="minorHAnsi" w:hAnsiTheme="minorHAnsi" w:cstheme="minorHAnsi"/>
        </w:rPr>
        <w:t>.</w:t>
      </w:r>
    </w:p>
    <w:p w14:paraId="6317B9BC" w14:textId="77777777" w:rsidR="00642A64" w:rsidRPr="00A32BCB" w:rsidRDefault="00642A64" w:rsidP="00642A64">
      <w:pPr>
        <w:spacing w:before="120" w:after="120" w:line="259" w:lineRule="auto"/>
        <w:jc w:val="both"/>
        <w:rPr>
          <w:rFonts w:asciiTheme="minorHAnsi" w:hAnsiTheme="minorHAnsi" w:cstheme="minorHAnsi"/>
        </w:rPr>
      </w:pPr>
      <w:r w:rsidRPr="007B1002">
        <w:rPr>
          <w:rFonts w:asciiTheme="minorHAnsi" w:hAnsiTheme="minorHAnsi" w:cstheme="minorHAnsi"/>
          <w:b/>
        </w:rPr>
        <w:t>Služba není poskytována anonymně. Klient</w:t>
      </w:r>
      <w:r>
        <w:rPr>
          <w:rFonts w:asciiTheme="minorHAnsi" w:hAnsiTheme="minorHAnsi" w:cstheme="minorHAnsi"/>
          <w:b/>
        </w:rPr>
        <w:t>i s uzavřenou smlouvou</w:t>
      </w:r>
      <w:r w:rsidRPr="007B1002">
        <w:rPr>
          <w:rFonts w:asciiTheme="minorHAnsi" w:hAnsiTheme="minorHAnsi" w:cstheme="minorHAnsi"/>
          <w:b/>
        </w:rPr>
        <w:t xml:space="preserve"> do konce června 2020 jsou </w:t>
      </w:r>
      <w:r>
        <w:rPr>
          <w:rFonts w:asciiTheme="minorHAnsi" w:hAnsiTheme="minorHAnsi" w:cstheme="minorHAnsi"/>
          <w:b/>
        </w:rPr>
        <w:t xml:space="preserve">i nadále </w:t>
      </w:r>
      <w:r w:rsidRPr="007B1002">
        <w:rPr>
          <w:rFonts w:asciiTheme="minorHAnsi" w:hAnsiTheme="minorHAnsi" w:cstheme="minorHAnsi"/>
          <w:b/>
        </w:rPr>
        <w:t>vedeni pod částečně anonymním evidenčním číslem</w:t>
      </w:r>
      <w:r>
        <w:rPr>
          <w:rFonts w:asciiTheme="minorHAnsi" w:hAnsiTheme="minorHAnsi" w:cstheme="minorHAnsi"/>
        </w:rPr>
        <w:t xml:space="preserve"> (evidujeme první písmeno ze jména a příjmení, věk a obec trvalého pobytu nebo skutečného bydliště)</w:t>
      </w:r>
      <w:r w:rsidRPr="00A32BCB">
        <w:rPr>
          <w:rFonts w:asciiTheme="minorHAnsi" w:hAnsiTheme="minorHAnsi" w:cstheme="minorHAnsi"/>
        </w:rPr>
        <w:t xml:space="preserve">. </w:t>
      </w:r>
      <w:r w:rsidRPr="007B1002">
        <w:rPr>
          <w:rFonts w:asciiTheme="minorHAnsi" w:hAnsiTheme="minorHAnsi" w:cstheme="minorHAnsi"/>
          <w:b/>
        </w:rPr>
        <w:t>Pokud jiný klient požádá o anonymní vedení dokumentace, postupuje se stejně jako podle předchozí věty.</w:t>
      </w:r>
      <w:r>
        <w:rPr>
          <w:rFonts w:asciiTheme="minorHAnsi" w:hAnsiTheme="minorHAnsi" w:cstheme="minorHAnsi"/>
        </w:rPr>
        <w:t xml:space="preserve"> Služba nemůže vést klienty zcela anonymně, aby předešla dvojitému vedení klienta.</w:t>
      </w:r>
    </w:p>
    <w:p w14:paraId="203D55F7" w14:textId="77777777" w:rsidR="00642A64" w:rsidRPr="00315CF7" w:rsidRDefault="00642A64" w:rsidP="00642A64">
      <w:pPr>
        <w:spacing w:before="120" w:after="120" w:line="259" w:lineRule="auto"/>
        <w:jc w:val="both"/>
        <w:rPr>
          <w:rFonts w:asciiTheme="minorHAnsi" w:hAnsiTheme="minorHAnsi" w:cstheme="minorHAnsi"/>
        </w:rPr>
      </w:pPr>
      <w:r w:rsidRPr="00315CF7">
        <w:rPr>
          <w:rFonts w:asciiTheme="minorHAnsi" w:hAnsiTheme="minorHAnsi" w:cstheme="minorHAnsi"/>
        </w:rPr>
        <w:t xml:space="preserve">Ve Vaší osobní dokumentaci jsou obsaženy především nezbytné informace potřebné k řešení situace, se kterou jste se na naši službu obrátil. </w:t>
      </w:r>
      <w:r w:rsidRPr="00315CF7">
        <w:rPr>
          <w:rFonts w:asciiTheme="minorHAnsi" w:hAnsiTheme="minorHAnsi" w:cstheme="minorHAnsi"/>
          <w:b/>
        </w:rPr>
        <w:t>Zápisy o průběhu sociální služby jsou součástí dokumentace, do které můžete jako klient kdykoliv nahlédnout a zároveň si z ní můžete pro svou potřebu vyžádat výpis či kopie.</w:t>
      </w:r>
    </w:p>
    <w:p w14:paraId="6C17A817" w14:textId="77777777" w:rsidR="00642A64" w:rsidRPr="00315CF7" w:rsidRDefault="00642A64" w:rsidP="00642A64">
      <w:pPr>
        <w:spacing w:before="120" w:after="120" w:line="259" w:lineRule="auto"/>
        <w:jc w:val="both"/>
        <w:rPr>
          <w:rFonts w:asciiTheme="minorHAnsi" w:hAnsiTheme="minorHAnsi" w:cstheme="minorHAnsi"/>
        </w:rPr>
      </w:pPr>
      <w:r w:rsidRPr="00315CF7">
        <w:rPr>
          <w:rFonts w:asciiTheme="minorHAnsi" w:hAnsiTheme="minorHAnsi" w:cstheme="minorHAnsi"/>
        </w:rPr>
        <w:t xml:space="preserve">Pracovníci s Vámi komunikují, formulují společné cíle spolupráce a domlouvají se na postupu poskytování sociální služby. Vyjednává se zakázka, která vytváří rámec naší spolupráce. Tento cíl by měl být vymezen jako výsledek, kterého společnou prací dosáhneme. </w:t>
      </w:r>
    </w:p>
    <w:p w14:paraId="62985F82" w14:textId="77777777" w:rsidR="00642A64" w:rsidRPr="00315CF7" w:rsidRDefault="00642A64" w:rsidP="00642A64">
      <w:pPr>
        <w:spacing w:before="120" w:after="120" w:line="259" w:lineRule="auto"/>
        <w:jc w:val="both"/>
        <w:rPr>
          <w:rFonts w:asciiTheme="minorHAnsi" w:hAnsiTheme="minorHAnsi" w:cstheme="minorHAnsi"/>
        </w:rPr>
      </w:pPr>
      <w:r w:rsidRPr="00315CF7">
        <w:rPr>
          <w:rFonts w:asciiTheme="minorHAnsi" w:hAnsiTheme="minorHAnsi" w:cstheme="minorHAnsi"/>
        </w:rPr>
        <w:t xml:space="preserve">Průběh služby je vždy dán Vašimi potřebami, schopnostmi a možnostmi. Individuálně budeme plánovat v průběhu konzultace tzv. individuální plán pomoci (je obsahem zápisu z konzultace), kde se s ním stanovují kroky k řešení problému. </w:t>
      </w:r>
    </w:p>
    <w:p w14:paraId="0A94E076" w14:textId="77777777" w:rsidR="00642A64" w:rsidRPr="00A32BCB" w:rsidRDefault="00642A64" w:rsidP="00642A64">
      <w:pPr>
        <w:spacing w:before="120" w:after="120" w:line="259" w:lineRule="auto"/>
        <w:jc w:val="both"/>
        <w:rPr>
          <w:rFonts w:asciiTheme="minorHAnsi" w:hAnsiTheme="minorHAnsi" w:cstheme="minorHAnsi"/>
        </w:rPr>
      </w:pPr>
      <w:r w:rsidRPr="00315CF7">
        <w:rPr>
          <w:rFonts w:asciiTheme="minorHAnsi" w:hAnsiTheme="minorHAnsi" w:cstheme="minorHAnsi"/>
        </w:rPr>
        <w:t xml:space="preserve">Budete aktivním účastníkem plánování sociální služby. Osobně se účastníte všech kroků při vytváření, realizaci, hodnocení a přehodnocování svého individuálního plánu pomoci. Plán je vytvářen jako </w:t>
      </w:r>
      <w:proofErr w:type="gramStart"/>
      <w:r w:rsidRPr="00315CF7">
        <w:rPr>
          <w:rFonts w:asciiTheme="minorHAnsi" w:hAnsiTheme="minorHAnsi" w:cstheme="minorHAnsi"/>
        </w:rPr>
        <w:t>reálný</w:t>
      </w:r>
      <w:proofErr w:type="gramEnd"/>
      <w:r w:rsidRPr="00315CF7">
        <w:rPr>
          <w:rFonts w:asciiTheme="minorHAnsi" w:hAnsiTheme="minorHAnsi" w:cstheme="minorHAnsi"/>
        </w:rPr>
        <w:t xml:space="preserve"> tj. splnitelný, konkrétně formulovaný a musí vycházet z aktuálních potřeb klienta. Budeme vždy respektovat Vaše cíle a jejich změnu, volbu možností řešení problému, včetně rozhodnutí problém neřešit. Z naší strany budete podporováni v případě, že zvolená varianta je v souladu s posláním a cíli poradny.</w:t>
      </w:r>
    </w:p>
    <w:p w14:paraId="0C73C75E" w14:textId="77777777" w:rsidR="00642A64" w:rsidRPr="00661CBB" w:rsidRDefault="00642A64" w:rsidP="00642A64">
      <w:pPr>
        <w:spacing w:before="120" w:after="120" w:line="259" w:lineRule="auto"/>
        <w:jc w:val="both"/>
        <w:rPr>
          <w:rFonts w:asciiTheme="minorHAnsi" w:hAnsiTheme="minorHAnsi" w:cstheme="minorHAnsi"/>
          <w:b/>
        </w:rPr>
      </w:pPr>
      <w:r w:rsidRPr="00A14BC0">
        <w:rPr>
          <w:rFonts w:asciiTheme="minorHAnsi" w:hAnsiTheme="minorHAnsi" w:cstheme="minorHAnsi"/>
          <w:b/>
        </w:rPr>
        <w:t>Pracovníci služby jsou povinni zachovávat mlčenlivost.</w:t>
      </w:r>
      <w:r w:rsidRPr="00A32BCB">
        <w:rPr>
          <w:rFonts w:asciiTheme="minorHAnsi" w:hAnsiTheme="minorHAnsi" w:cstheme="minorHAnsi"/>
        </w:rPr>
        <w:t xml:space="preserve"> </w:t>
      </w:r>
      <w:r w:rsidRPr="00EE7F0B">
        <w:rPr>
          <w:rFonts w:asciiTheme="minorHAnsi" w:hAnsiTheme="minorHAnsi" w:cstheme="minorHAnsi"/>
          <w:b/>
        </w:rPr>
        <w:t>V</w:t>
      </w:r>
      <w:r w:rsidRPr="00661CBB">
        <w:rPr>
          <w:rFonts w:asciiTheme="minorHAnsi" w:hAnsiTheme="minorHAnsi" w:cstheme="minorHAnsi"/>
          <w:b/>
        </w:rPr>
        <w:t>ýjimkou je zákonem stanovené prolomení mlčenlivosti např. v případě žádosti o sdělení informací policie ČR</w:t>
      </w:r>
      <w:r w:rsidRPr="00A32BCB">
        <w:rPr>
          <w:rFonts w:asciiTheme="minorHAnsi" w:hAnsiTheme="minorHAnsi" w:cstheme="minorHAnsi"/>
        </w:rPr>
        <w:t xml:space="preserve"> podle trestního řádu a v případ</w:t>
      </w:r>
      <w:r>
        <w:rPr>
          <w:rFonts w:asciiTheme="minorHAnsi" w:hAnsiTheme="minorHAnsi" w:cstheme="minorHAnsi"/>
        </w:rPr>
        <w:t>ech</w:t>
      </w:r>
      <w:r w:rsidRPr="00A32BCB">
        <w:rPr>
          <w:rFonts w:asciiTheme="minorHAnsi" w:hAnsiTheme="minorHAnsi" w:cstheme="minorHAnsi"/>
        </w:rPr>
        <w:t xml:space="preserve">, </w:t>
      </w:r>
      <w:r>
        <w:rPr>
          <w:rFonts w:asciiTheme="minorHAnsi" w:hAnsiTheme="minorHAnsi" w:cstheme="minorHAnsi"/>
        </w:rPr>
        <w:t>ve kterých</w:t>
      </w:r>
      <w:r w:rsidRPr="00A32BCB">
        <w:rPr>
          <w:rFonts w:asciiTheme="minorHAnsi" w:hAnsiTheme="minorHAnsi" w:cstheme="minorHAnsi"/>
        </w:rPr>
        <w:t xml:space="preserve"> se na pracovníky služby vztahuje zákonná </w:t>
      </w:r>
      <w:r w:rsidRPr="00661CBB">
        <w:rPr>
          <w:rFonts w:asciiTheme="minorHAnsi" w:hAnsiTheme="minorHAnsi" w:cstheme="minorHAnsi"/>
          <w:b/>
        </w:rPr>
        <w:t xml:space="preserve">oznamovací povinnost (závažné trestné činy, viz § 356 trestního zákoníku). </w:t>
      </w:r>
    </w:p>
    <w:p w14:paraId="50B412FA" w14:textId="77777777" w:rsidR="00642A64" w:rsidRPr="00840E7C" w:rsidRDefault="00642A64" w:rsidP="00642A64">
      <w:pPr>
        <w:spacing w:before="120" w:after="120" w:line="259" w:lineRule="auto"/>
        <w:jc w:val="both"/>
        <w:rPr>
          <w:rFonts w:asciiTheme="minorHAnsi" w:hAnsiTheme="minorHAnsi" w:cstheme="minorHAnsi"/>
          <w:b/>
        </w:rPr>
      </w:pPr>
      <w:r w:rsidRPr="00840E7C">
        <w:rPr>
          <w:rFonts w:asciiTheme="minorHAnsi" w:hAnsiTheme="minorHAnsi" w:cstheme="minorHAnsi"/>
          <w:b/>
        </w:rPr>
        <w:t xml:space="preserve">Kdo službu poskytuje: </w:t>
      </w:r>
    </w:p>
    <w:p w14:paraId="2748D2A5" w14:textId="77777777" w:rsidR="00642A64" w:rsidRPr="00840E7C" w:rsidRDefault="00642A64" w:rsidP="00642A64">
      <w:pPr>
        <w:spacing w:before="120" w:after="120" w:line="259" w:lineRule="auto"/>
        <w:jc w:val="both"/>
        <w:rPr>
          <w:rFonts w:asciiTheme="minorHAnsi" w:hAnsiTheme="minorHAnsi" w:cstheme="minorHAnsi"/>
        </w:rPr>
      </w:pPr>
      <w:r>
        <w:rPr>
          <w:rFonts w:asciiTheme="minorHAnsi" w:hAnsiTheme="minorHAnsi" w:cstheme="minorHAnsi"/>
        </w:rPr>
        <w:t>Službu</w:t>
      </w:r>
      <w:r w:rsidRPr="00840E7C">
        <w:rPr>
          <w:rFonts w:asciiTheme="minorHAnsi" w:hAnsiTheme="minorHAnsi" w:cstheme="minorHAnsi"/>
        </w:rPr>
        <w:t xml:space="preserve"> poskytují </w:t>
      </w:r>
      <w:r w:rsidRPr="00565735">
        <w:rPr>
          <w:rFonts w:asciiTheme="minorHAnsi" w:hAnsiTheme="minorHAnsi" w:cstheme="minorHAnsi"/>
          <w:b/>
        </w:rPr>
        <w:t>sociální pracovníci – poradci</w:t>
      </w:r>
      <w:r w:rsidRPr="00840E7C">
        <w:rPr>
          <w:rFonts w:asciiTheme="minorHAnsi" w:hAnsiTheme="minorHAnsi" w:cstheme="minorHAnsi"/>
        </w:rPr>
        <w:t>, kteří jsou vyškoleni a jsou kompetentní pro výklad a interpretaci těch právních dokumentů, které mají souvislost s</w:t>
      </w:r>
      <w:r>
        <w:rPr>
          <w:rFonts w:asciiTheme="minorHAnsi" w:hAnsiTheme="minorHAnsi" w:cstheme="minorHAnsi"/>
        </w:rPr>
        <w:t> klient</w:t>
      </w:r>
      <w:r w:rsidRPr="00840E7C">
        <w:rPr>
          <w:rFonts w:asciiTheme="minorHAnsi" w:hAnsiTheme="minorHAnsi" w:cstheme="minorHAnsi"/>
        </w:rPr>
        <w:t>ov</w:t>
      </w:r>
      <w:r>
        <w:rPr>
          <w:rFonts w:asciiTheme="minorHAnsi" w:hAnsiTheme="minorHAnsi" w:cstheme="minorHAnsi"/>
        </w:rPr>
        <w:t>ou situací.</w:t>
      </w:r>
      <w:r w:rsidRPr="00840E7C">
        <w:rPr>
          <w:rFonts w:asciiTheme="minorHAnsi" w:hAnsiTheme="minorHAnsi" w:cstheme="minorHAnsi"/>
        </w:rPr>
        <w:t xml:space="preserve"> </w:t>
      </w:r>
      <w:r w:rsidR="003577CD">
        <w:rPr>
          <w:rFonts w:asciiTheme="minorHAnsi" w:hAnsiTheme="minorHAnsi" w:cstheme="minorHAnsi"/>
          <w:b/>
        </w:rPr>
        <w:t>Dva pracovníci Občanské poradny jsou zaměstnáni jako</w:t>
      </w:r>
      <w:r w:rsidR="003577CD" w:rsidRPr="00001C30">
        <w:rPr>
          <w:rFonts w:asciiTheme="minorHAnsi" w:hAnsiTheme="minorHAnsi" w:cstheme="minorHAnsi"/>
          <w:b/>
        </w:rPr>
        <w:t xml:space="preserve"> právní</w:t>
      </w:r>
      <w:r w:rsidR="003577CD" w:rsidRPr="001400E1">
        <w:rPr>
          <w:rFonts w:asciiTheme="minorHAnsi" w:hAnsiTheme="minorHAnsi" w:cstheme="minorHAnsi"/>
          <w:b/>
        </w:rPr>
        <w:t>ci</w:t>
      </w:r>
      <w:r w:rsidR="003577CD">
        <w:rPr>
          <w:rFonts w:asciiTheme="minorHAnsi" w:hAnsiTheme="minorHAnsi" w:cstheme="minorHAnsi"/>
        </w:rPr>
        <w:t xml:space="preserve"> </w:t>
      </w:r>
      <w:r w:rsidR="003577CD" w:rsidRPr="00001C30">
        <w:rPr>
          <w:rFonts w:asciiTheme="minorHAnsi" w:hAnsiTheme="minorHAnsi" w:cstheme="minorHAnsi"/>
        </w:rPr>
        <w:t>(poskytuj</w:t>
      </w:r>
      <w:r w:rsidR="003577CD">
        <w:rPr>
          <w:rFonts w:asciiTheme="minorHAnsi" w:hAnsiTheme="minorHAnsi" w:cstheme="minorHAnsi"/>
        </w:rPr>
        <w:t>í</w:t>
      </w:r>
      <w:r w:rsidR="003577CD" w:rsidRPr="00001C30">
        <w:rPr>
          <w:rFonts w:asciiTheme="minorHAnsi" w:hAnsiTheme="minorHAnsi" w:cstheme="minorHAnsi"/>
        </w:rPr>
        <w:t xml:space="preserve"> právní poradenství pro potřeby Občanské poradny). Řeší složitější situace a kontroluj</w:t>
      </w:r>
      <w:r w:rsidR="003577CD">
        <w:rPr>
          <w:rFonts w:asciiTheme="minorHAnsi" w:hAnsiTheme="minorHAnsi" w:cstheme="minorHAnsi"/>
        </w:rPr>
        <w:t>í</w:t>
      </w:r>
      <w:r w:rsidR="003577CD" w:rsidRPr="00001C30">
        <w:rPr>
          <w:rFonts w:asciiTheme="minorHAnsi" w:hAnsiTheme="minorHAnsi" w:cstheme="minorHAnsi"/>
        </w:rPr>
        <w:t xml:space="preserve"> návrhy na oddlužení zpracovávané v rámci Občanské poradny.</w:t>
      </w:r>
    </w:p>
    <w:p w14:paraId="2FC5C4E8" w14:textId="77777777" w:rsidR="00642A64" w:rsidRPr="00840E7C" w:rsidRDefault="00642A64" w:rsidP="00642A64">
      <w:pPr>
        <w:jc w:val="both"/>
        <w:rPr>
          <w:rFonts w:asciiTheme="minorHAnsi" w:hAnsiTheme="minorHAnsi" w:cstheme="minorHAnsi"/>
          <w:b/>
        </w:rPr>
      </w:pPr>
    </w:p>
    <w:p w14:paraId="511FBE43" w14:textId="77777777" w:rsidR="009830E6" w:rsidRDefault="009830E6">
      <w:pPr>
        <w:spacing w:after="160" w:line="259" w:lineRule="auto"/>
        <w:rPr>
          <w:rFonts w:asciiTheme="minorHAnsi" w:hAnsiTheme="minorHAnsi" w:cstheme="minorHAnsi"/>
          <w:b/>
          <w:i/>
          <w:iCs/>
          <w:sz w:val="28"/>
        </w:rPr>
      </w:pPr>
      <w:bookmarkStart w:id="3" w:name="_Toc75940001"/>
      <w:r>
        <w:br w:type="page"/>
      </w:r>
    </w:p>
    <w:p w14:paraId="49D30334" w14:textId="77777777" w:rsidR="00642A64" w:rsidRDefault="00642A64" w:rsidP="00642A64">
      <w:pPr>
        <w:pStyle w:val="Nadpis1"/>
      </w:pPr>
      <w:r>
        <w:lastRenderedPageBreak/>
        <w:t>Kde a kdy poskytujeme službu?</w:t>
      </w:r>
      <w:bookmarkEnd w:id="3"/>
    </w:p>
    <w:p w14:paraId="3F2ECD30" w14:textId="77777777" w:rsidR="009830E6" w:rsidRDefault="009830E6" w:rsidP="00CC65E9">
      <w:pPr>
        <w:pStyle w:val="Default"/>
        <w:rPr>
          <w:rFonts w:asciiTheme="minorHAnsi" w:hAnsiTheme="minorHAnsi" w:cstheme="minorHAnsi"/>
          <w:b/>
          <w:bCs/>
          <w:color w:val="auto"/>
        </w:rPr>
      </w:pPr>
    </w:p>
    <w:p w14:paraId="0182887A" w14:textId="77777777" w:rsidR="00CC65E9" w:rsidRPr="001400E1" w:rsidRDefault="00CC65E9" w:rsidP="00CC65E9">
      <w:pPr>
        <w:pStyle w:val="Default"/>
        <w:rPr>
          <w:rFonts w:asciiTheme="minorHAnsi" w:hAnsiTheme="minorHAnsi" w:cstheme="minorHAnsi"/>
          <w:color w:val="auto"/>
        </w:rPr>
      </w:pPr>
      <w:r w:rsidRPr="001400E1">
        <w:rPr>
          <w:rFonts w:asciiTheme="minorHAnsi" w:hAnsiTheme="minorHAnsi" w:cstheme="minorHAnsi"/>
          <w:b/>
          <w:bCs/>
          <w:color w:val="auto"/>
        </w:rPr>
        <w:t xml:space="preserve">1) Pracoviště v Moravské Třebové </w:t>
      </w:r>
      <w:r w:rsidRPr="001400E1">
        <w:rPr>
          <w:rFonts w:asciiTheme="minorHAnsi" w:hAnsiTheme="minorHAnsi" w:cstheme="minorHAnsi"/>
          <w:bCs/>
          <w:color w:val="auto"/>
        </w:rPr>
        <w:t>(Bránská 210/18)</w:t>
      </w:r>
    </w:p>
    <w:p w14:paraId="07BA623A" w14:textId="77777777" w:rsidR="00CC65E9" w:rsidRPr="001400E1" w:rsidRDefault="00CC65E9" w:rsidP="00CC65E9">
      <w:pPr>
        <w:pStyle w:val="Default"/>
        <w:rPr>
          <w:rFonts w:asciiTheme="minorHAnsi" w:hAnsiTheme="minorHAnsi" w:cstheme="minorHAnsi"/>
          <w:color w:val="auto"/>
        </w:rPr>
      </w:pPr>
      <w:r w:rsidRPr="001400E1">
        <w:rPr>
          <w:rFonts w:asciiTheme="minorHAnsi" w:hAnsiTheme="minorHAnsi" w:cstheme="minorHAnsi"/>
          <w:color w:val="auto"/>
        </w:rPr>
        <w:t>Provozní doba ambulance:</w:t>
      </w:r>
    </w:p>
    <w:p w14:paraId="1456FD80" w14:textId="77777777" w:rsidR="00CC65E9" w:rsidRPr="001400E1" w:rsidRDefault="00CC65E9" w:rsidP="00CC65E9">
      <w:pPr>
        <w:pStyle w:val="Default"/>
        <w:jc w:val="both"/>
        <w:rPr>
          <w:rFonts w:asciiTheme="minorHAnsi" w:hAnsiTheme="minorHAnsi" w:cstheme="minorHAnsi"/>
          <w:color w:val="auto"/>
        </w:rPr>
      </w:pPr>
      <w:r w:rsidRPr="001400E1">
        <w:rPr>
          <w:rFonts w:asciiTheme="minorHAnsi" w:hAnsiTheme="minorHAnsi" w:cstheme="minorHAnsi"/>
          <w:color w:val="auto"/>
        </w:rPr>
        <w:t>Pondělí od 8:00 - 12:00 a od 13:00 - 17:00 hodin (odpoledne je pouze pro objednané)</w:t>
      </w:r>
    </w:p>
    <w:p w14:paraId="6847DFD7" w14:textId="77777777" w:rsidR="00CC65E9" w:rsidRPr="001400E1" w:rsidRDefault="00CC65E9" w:rsidP="00CC65E9">
      <w:pPr>
        <w:pStyle w:val="Default"/>
        <w:jc w:val="both"/>
        <w:rPr>
          <w:rFonts w:asciiTheme="minorHAnsi" w:hAnsiTheme="minorHAnsi" w:cstheme="minorHAnsi"/>
          <w:color w:val="auto"/>
        </w:rPr>
      </w:pPr>
      <w:r w:rsidRPr="001400E1">
        <w:rPr>
          <w:rFonts w:asciiTheme="minorHAnsi" w:hAnsiTheme="minorHAnsi" w:cstheme="minorHAnsi"/>
          <w:color w:val="auto"/>
        </w:rPr>
        <w:t>Úterý od 13:00 do 17:00</w:t>
      </w:r>
    </w:p>
    <w:p w14:paraId="2863367A" w14:textId="77777777" w:rsidR="00CC65E9" w:rsidRPr="001400E1" w:rsidRDefault="00CC65E9" w:rsidP="00CC65E9">
      <w:pPr>
        <w:pStyle w:val="Default"/>
        <w:jc w:val="both"/>
        <w:rPr>
          <w:rFonts w:asciiTheme="minorHAnsi" w:hAnsiTheme="minorHAnsi" w:cstheme="minorHAnsi"/>
          <w:color w:val="auto"/>
        </w:rPr>
      </w:pPr>
      <w:r w:rsidRPr="001400E1">
        <w:rPr>
          <w:rFonts w:asciiTheme="minorHAnsi" w:hAnsiTheme="minorHAnsi" w:cstheme="minorHAnsi"/>
          <w:color w:val="auto"/>
        </w:rPr>
        <w:t xml:space="preserve">Středa od 8:00 - 12:00 a od 13:00 - 17:00 hodin </w:t>
      </w:r>
    </w:p>
    <w:p w14:paraId="012DAFC1" w14:textId="77777777" w:rsidR="00CC65E9" w:rsidRPr="001400E1" w:rsidRDefault="00CC65E9" w:rsidP="00CC65E9">
      <w:pPr>
        <w:pStyle w:val="Default"/>
        <w:jc w:val="both"/>
        <w:rPr>
          <w:rFonts w:asciiTheme="minorHAnsi" w:hAnsiTheme="minorHAnsi" w:cstheme="minorHAnsi"/>
          <w:color w:val="auto"/>
        </w:rPr>
      </w:pPr>
      <w:r w:rsidRPr="001400E1">
        <w:rPr>
          <w:rFonts w:asciiTheme="minorHAnsi" w:hAnsiTheme="minorHAnsi" w:cstheme="minorHAnsi"/>
          <w:color w:val="auto"/>
        </w:rPr>
        <w:t xml:space="preserve">Čtvrtek od 7:00 - 12:00 a od 13:00 - 16:00 hodin (odpoledne je pouze pro objednané) </w:t>
      </w:r>
    </w:p>
    <w:p w14:paraId="50BC32E3" w14:textId="77777777" w:rsidR="00CC65E9" w:rsidRPr="001400E1" w:rsidRDefault="00CC65E9" w:rsidP="00CC65E9">
      <w:pPr>
        <w:pStyle w:val="Default"/>
        <w:jc w:val="both"/>
        <w:rPr>
          <w:rFonts w:asciiTheme="minorHAnsi" w:hAnsiTheme="minorHAnsi" w:cstheme="minorHAnsi"/>
          <w:color w:val="auto"/>
        </w:rPr>
      </w:pPr>
    </w:p>
    <w:p w14:paraId="5EF91C02" w14:textId="77777777" w:rsidR="00CC65E9" w:rsidRPr="001400E1" w:rsidRDefault="00CC65E9" w:rsidP="00CC65E9">
      <w:pPr>
        <w:pStyle w:val="Default"/>
        <w:jc w:val="both"/>
        <w:rPr>
          <w:rFonts w:asciiTheme="minorHAnsi" w:hAnsiTheme="minorHAnsi" w:cstheme="minorHAnsi"/>
          <w:color w:val="auto"/>
        </w:rPr>
      </w:pPr>
      <w:r w:rsidRPr="001400E1">
        <w:rPr>
          <w:rFonts w:asciiTheme="minorHAnsi" w:hAnsiTheme="minorHAnsi" w:cstheme="minorHAnsi"/>
          <w:b/>
          <w:bCs/>
          <w:color w:val="auto"/>
        </w:rPr>
        <w:t xml:space="preserve">2) Pracoviště v Jevíčku </w:t>
      </w:r>
      <w:r w:rsidRPr="001400E1">
        <w:rPr>
          <w:rFonts w:asciiTheme="minorHAnsi" w:hAnsiTheme="minorHAnsi" w:cstheme="minorHAnsi"/>
          <w:color w:val="auto"/>
        </w:rPr>
        <w:t xml:space="preserve">(budova Městského úřadu, Palackého nám. 1) </w:t>
      </w:r>
    </w:p>
    <w:p w14:paraId="15B47376" w14:textId="77777777" w:rsidR="00CC65E9" w:rsidRPr="001400E1" w:rsidRDefault="00CC65E9" w:rsidP="00CC65E9">
      <w:pPr>
        <w:pStyle w:val="Default"/>
        <w:rPr>
          <w:rFonts w:asciiTheme="minorHAnsi" w:hAnsiTheme="minorHAnsi" w:cstheme="minorHAnsi"/>
          <w:color w:val="auto"/>
        </w:rPr>
      </w:pPr>
      <w:r w:rsidRPr="001400E1">
        <w:rPr>
          <w:rFonts w:asciiTheme="minorHAnsi" w:hAnsiTheme="minorHAnsi" w:cstheme="minorHAnsi"/>
          <w:color w:val="auto"/>
        </w:rPr>
        <w:t xml:space="preserve">Úterý od 7:00 </w:t>
      </w:r>
      <w:proofErr w:type="gramStart"/>
      <w:r w:rsidRPr="001400E1">
        <w:rPr>
          <w:rFonts w:asciiTheme="minorHAnsi" w:hAnsiTheme="minorHAnsi" w:cstheme="minorHAnsi"/>
          <w:color w:val="auto"/>
        </w:rPr>
        <w:t>-  12:00</w:t>
      </w:r>
      <w:proofErr w:type="gramEnd"/>
      <w:r w:rsidRPr="001400E1">
        <w:rPr>
          <w:rFonts w:asciiTheme="minorHAnsi" w:hAnsiTheme="minorHAnsi" w:cstheme="minorHAnsi"/>
          <w:color w:val="auto"/>
        </w:rPr>
        <w:t xml:space="preserve"> a od 12:30 - 14:30 hodin</w:t>
      </w:r>
    </w:p>
    <w:p w14:paraId="46BE3D93" w14:textId="77777777" w:rsidR="00CC65E9" w:rsidRPr="001400E1" w:rsidRDefault="00CC65E9" w:rsidP="00CC65E9">
      <w:pPr>
        <w:pStyle w:val="Default"/>
        <w:rPr>
          <w:rFonts w:asciiTheme="minorHAnsi" w:hAnsiTheme="minorHAnsi" w:cstheme="minorHAnsi"/>
          <w:color w:val="auto"/>
        </w:rPr>
      </w:pPr>
    </w:p>
    <w:p w14:paraId="0B4D03BA" w14:textId="77777777" w:rsidR="00CC65E9" w:rsidRPr="001400E1" w:rsidRDefault="00CC65E9" w:rsidP="00CC65E9">
      <w:pPr>
        <w:pStyle w:val="Default"/>
        <w:rPr>
          <w:rFonts w:asciiTheme="minorHAnsi" w:hAnsiTheme="minorHAnsi" w:cstheme="minorHAnsi"/>
          <w:b/>
          <w:color w:val="auto"/>
        </w:rPr>
      </w:pPr>
      <w:r w:rsidRPr="001400E1">
        <w:rPr>
          <w:rFonts w:asciiTheme="minorHAnsi" w:hAnsiTheme="minorHAnsi" w:cstheme="minorHAnsi"/>
          <w:b/>
          <w:color w:val="auto"/>
        </w:rPr>
        <w:t>B) Terénní forma</w:t>
      </w:r>
    </w:p>
    <w:p w14:paraId="2494A973" w14:textId="77777777" w:rsidR="00CC65E9" w:rsidRPr="001400E1" w:rsidRDefault="00CC65E9" w:rsidP="00CC65E9">
      <w:pPr>
        <w:rPr>
          <w:rFonts w:asciiTheme="minorHAnsi" w:hAnsiTheme="minorHAnsi" w:cstheme="minorHAnsi"/>
        </w:rPr>
      </w:pPr>
      <w:r w:rsidRPr="001400E1">
        <w:rPr>
          <w:rFonts w:asciiTheme="minorHAnsi" w:hAnsiTheme="minorHAnsi" w:cstheme="minorHAnsi"/>
        </w:rPr>
        <w:t>Úterý od 8:00 - 12:00 (poskytuje se po domluvě, pouze na území Regionu Moravskotřebovsko a Jevíčsko).</w:t>
      </w:r>
    </w:p>
    <w:p w14:paraId="76356110" w14:textId="77777777" w:rsidR="00CC65E9" w:rsidRPr="001400E1" w:rsidRDefault="00CC65E9" w:rsidP="00CC65E9">
      <w:pPr>
        <w:rPr>
          <w:rFonts w:asciiTheme="minorHAnsi" w:hAnsiTheme="minorHAnsi" w:cstheme="minorHAnsi"/>
        </w:rPr>
      </w:pPr>
    </w:p>
    <w:p w14:paraId="78D99D2B" w14:textId="77777777" w:rsidR="00CC65E9" w:rsidRPr="001400E1" w:rsidRDefault="00CC65E9" w:rsidP="00CC65E9">
      <w:pPr>
        <w:pStyle w:val="Default"/>
        <w:jc w:val="both"/>
        <w:rPr>
          <w:rFonts w:asciiTheme="minorHAnsi" w:hAnsiTheme="minorHAnsi" w:cstheme="minorHAnsi"/>
          <w:color w:val="auto"/>
        </w:rPr>
      </w:pPr>
      <w:r w:rsidRPr="001400E1">
        <w:rPr>
          <w:rFonts w:asciiTheme="minorHAnsi" w:hAnsiTheme="minorHAnsi" w:cstheme="minorHAnsi"/>
          <w:color w:val="auto"/>
        </w:rPr>
        <w:t xml:space="preserve">Pátek: je den určený pro vyřizování mailové, telefonické a písemné komunikace, pro porady, supervize, administrativu aj. </w:t>
      </w:r>
    </w:p>
    <w:p w14:paraId="4F6F6C49" w14:textId="77777777" w:rsidR="00CC65E9" w:rsidRPr="001400E1" w:rsidRDefault="00CC65E9" w:rsidP="00CC65E9">
      <w:pPr>
        <w:pStyle w:val="Odstavecseseznamem"/>
        <w:ind w:left="1418" w:hanging="1418"/>
        <w:jc w:val="both"/>
        <w:rPr>
          <w:rFonts w:asciiTheme="minorHAnsi" w:hAnsiTheme="minorHAnsi" w:cstheme="minorHAnsi"/>
          <w:sz w:val="24"/>
          <w:szCs w:val="24"/>
        </w:rPr>
      </w:pPr>
    </w:p>
    <w:p w14:paraId="009A1B7E" w14:textId="77777777" w:rsidR="00CC65E9" w:rsidRPr="001400E1" w:rsidRDefault="00CC65E9" w:rsidP="00CC65E9">
      <w:pPr>
        <w:pStyle w:val="Odstavecseseznamem"/>
        <w:ind w:left="1418" w:hanging="1418"/>
        <w:jc w:val="both"/>
        <w:rPr>
          <w:rFonts w:asciiTheme="minorHAnsi" w:hAnsiTheme="minorHAnsi" w:cstheme="minorHAnsi"/>
          <w:sz w:val="24"/>
          <w:szCs w:val="24"/>
        </w:rPr>
      </w:pPr>
      <w:r w:rsidRPr="001400E1">
        <w:rPr>
          <w:rFonts w:asciiTheme="minorHAnsi" w:hAnsiTheme="minorHAnsi" w:cstheme="minorHAnsi"/>
          <w:sz w:val="24"/>
          <w:szCs w:val="24"/>
        </w:rPr>
        <w:t>Službu v obou formách lze sjednat ve výjimečných případech i mimo provozní dobu.</w:t>
      </w:r>
    </w:p>
    <w:p w14:paraId="331D64A0" w14:textId="77777777" w:rsidR="00642A64" w:rsidRPr="006A73BD" w:rsidRDefault="00642A64" w:rsidP="00642A64"/>
    <w:p w14:paraId="09AA1C48" w14:textId="77777777" w:rsidR="00642A64" w:rsidRPr="00840E7C" w:rsidRDefault="00642A64" w:rsidP="00642A64">
      <w:pPr>
        <w:pStyle w:val="Nadpis1"/>
      </w:pPr>
      <w:bookmarkStart w:id="4" w:name="_Toc75940002"/>
      <w:r>
        <w:t>Jaká máte práva a povinnosti?</w:t>
      </w:r>
      <w:bookmarkEnd w:id="4"/>
    </w:p>
    <w:p w14:paraId="5E0BA014" w14:textId="77777777" w:rsidR="00642A64" w:rsidRPr="00840E7C" w:rsidRDefault="00642A64" w:rsidP="00642A64">
      <w:pPr>
        <w:spacing w:before="120" w:after="120"/>
        <w:jc w:val="both"/>
        <w:rPr>
          <w:rFonts w:asciiTheme="minorHAnsi" w:hAnsiTheme="minorHAnsi" w:cstheme="minorHAnsi"/>
          <w:b/>
        </w:rPr>
      </w:pPr>
      <w:r>
        <w:rPr>
          <w:rFonts w:asciiTheme="minorHAnsi" w:hAnsiTheme="minorHAnsi" w:cstheme="minorHAnsi"/>
          <w:b/>
        </w:rPr>
        <w:t>Jako klient máte právo (</w:t>
      </w:r>
      <w:r w:rsidRPr="00840E7C">
        <w:rPr>
          <w:rFonts w:asciiTheme="minorHAnsi" w:hAnsiTheme="minorHAnsi" w:cstheme="minorHAnsi"/>
          <w:b/>
        </w:rPr>
        <w:t>na</w:t>
      </w:r>
      <w:r>
        <w:rPr>
          <w:rFonts w:asciiTheme="minorHAnsi" w:hAnsiTheme="minorHAnsi" w:cstheme="minorHAnsi"/>
          <w:b/>
        </w:rPr>
        <w:t>)</w:t>
      </w:r>
      <w:r w:rsidRPr="00840E7C">
        <w:rPr>
          <w:rFonts w:asciiTheme="minorHAnsi" w:hAnsiTheme="minorHAnsi" w:cstheme="minorHAnsi"/>
          <w:b/>
        </w:rPr>
        <w:t>:</w:t>
      </w:r>
    </w:p>
    <w:p w14:paraId="7F08FE02" w14:textId="77777777" w:rsidR="00642A64" w:rsidRPr="00840E7C" w:rsidRDefault="00642A64" w:rsidP="00642A64">
      <w:pPr>
        <w:pStyle w:val="Odstavecseseznamem"/>
        <w:numPr>
          <w:ilvl w:val="0"/>
          <w:numId w:val="1"/>
        </w:numPr>
        <w:spacing w:before="120" w:after="120"/>
        <w:jc w:val="both"/>
        <w:rPr>
          <w:rFonts w:asciiTheme="minorHAnsi" w:hAnsiTheme="minorHAnsi" w:cstheme="minorHAnsi"/>
          <w:sz w:val="24"/>
          <w:szCs w:val="24"/>
        </w:rPr>
      </w:pPr>
      <w:r>
        <w:rPr>
          <w:rFonts w:asciiTheme="minorHAnsi" w:hAnsiTheme="minorHAnsi" w:cstheme="minorHAnsi"/>
          <w:sz w:val="24"/>
          <w:szCs w:val="24"/>
        </w:rPr>
        <w:t>p</w:t>
      </w:r>
      <w:r w:rsidRPr="00840E7C">
        <w:rPr>
          <w:rFonts w:asciiTheme="minorHAnsi" w:hAnsiTheme="minorHAnsi" w:cstheme="minorHAnsi"/>
          <w:sz w:val="24"/>
          <w:szCs w:val="24"/>
        </w:rPr>
        <w:t>oskytnutí služby, a to bez rozdílu pohlaví, rasy a původu, politického přesvědčení, handicapu a postavení ve společnosti, náboženské a sexuální orientace</w:t>
      </w:r>
      <w:r>
        <w:rPr>
          <w:rFonts w:asciiTheme="minorHAnsi" w:hAnsiTheme="minorHAnsi" w:cstheme="minorHAnsi"/>
          <w:sz w:val="24"/>
          <w:szCs w:val="24"/>
        </w:rPr>
        <w:t>,</w:t>
      </w:r>
      <w:r w:rsidRPr="00840E7C">
        <w:rPr>
          <w:rFonts w:asciiTheme="minorHAnsi" w:hAnsiTheme="minorHAnsi" w:cstheme="minorHAnsi"/>
          <w:sz w:val="24"/>
          <w:szCs w:val="24"/>
        </w:rPr>
        <w:t xml:space="preserve"> </w:t>
      </w:r>
    </w:p>
    <w:p w14:paraId="17059A0D" w14:textId="77777777" w:rsidR="00642A64" w:rsidRPr="00840E7C" w:rsidRDefault="00642A64" w:rsidP="00642A64">
      <w:pPr>
        <w:pStyle w:val="Odstavecseseznamem"/>
        <w:numPr>
          <w:ilvl w:val="0"/>
          <w:numId w:val="1"/>
        </w:numPr>
        <w:spacing w:before="120" w:after="120"/>
        <w:jc w:val="both"/>
        <w:rPr>
          <w:rFonts w:asciiTheme="minorHAnsi" w:hAnsiTheme="minorHAnsi" w:cstheme="minorHAnsi"/>
          <w:sz w:val="24"/>
          <w:szCs w:val="24"/>
        </w:rPr>
      </w:pPr>
      <w:r w:rsidRPr="00840E7C">
        <w:rPr>
          <w:rFonts w:asciiTheme="minorHAnsi" w:hAnsiTheme="minorHAnsi" w:cstheme="minorHAnsi"/>
          <w:sz w:val="24"/>
          <w:szCs w:val="24"/>
        </w:rPr>
        <w:t>poskytnutí informací o službě poradny, popřípadě zajištění kontaktu na jiné organizace, poskytující poradenské služby</w:t>
      </w:r>
      <w:r>
        <w:rPr>
          <w:rFonts w:asciiTheme="minorHAnsi" w:hAnsiTheme="minorHAnsi" w:cstheme="minorHAnsi"/>
          <w:sz w:val="24"/>
          <w:szCs w:val="24"/>
        </w:rPr>
        <w:t>,</w:t>
      </w:r>
      <w:r w:rsidRPr="00840E7C">
        <w:rPr>
          <w:rFonts w:asciiTheme="minorHAnsi" w:hAnsiTheme="minorHAnsi" w:cstheme="minorHAnsi"/>
          <w:sz w:val="24"/>
          <w:szCs w:val="24"/>
        </w:rPr>
        <w:t xml:space="preserve"> </w:t>
      </w:r>
    </w:p>
    <w:p w14:paraId="4CF399FF" w14:textId="77777777" w:rsidR="00642A64" w:rsidRPr="00840E7C" w:rsidRDefault="00642A64" w:rsidP="00642A64">
      <w:pPr>
        <w:pStyle w:val="Odstavecseseznamem"/>
        <w:numPr>
          <w:ilvl w:val="0"/>
          <w:numId w:val="1"/>
        </w:numPr>
        <w:spacing w:before="120" w:after="120"/>
        <w:jc w:val="both"/>
        <w:rPr>
          <w:rFonts w:asciiTheme="minorHAnsi" w:hAnsiTheme="minorHAnsi" w:cstheme="minorHAnsi"/>
          <w:sz w:val="24"/>
          <w:szCs w:val="24"/>
        </w:rPr>
      </w:pPr>
      <w:r>
        <w:rPr>
          <w:rFonts w:asciiTheme="minorHAnsi" w:hAnsiTheme="minorHAnsi" w:cstheme="minorHAnsi"/>
          <w:sz w:val="24"/>
          <w:szCs w:val="24"/>
        </w:rPr>
        <w:t>d</w:t>
      </w:r>
      <w:r w:rsidRPr="00840E7C">
        <w:rPr>
          <w:rFonts w:asciiTheme="minorHAnsi" w:hAnsiTheme="minorHAnsi" w:cstheme="minorHAnsi"/>
          <w:sz w:val="24"/>
          <w:szCs w:val="24"/>
        </w:rPr>
        <w:t>ůstojné prostředí, ve kterém se služba poskytuje</w:t>
      </w:r>
      <w:r>
        <w:rPr>
          <w:rFonts w:asciiTheme="minorHAnsi" w:hAnsiTheme="minorHAnsi" w:cstheme="minorHAnsi"/>
          <w:sz w:val="24"/>
          <w:szCs w:val="24"/>
        </w:rPr>
        <w:t>,</w:t>
      </w:r>
    </w:p>
    <w:p w14:paraId="3867AB19" w14:textId="77777777" w:rsidR="00642A64" w:rsidRDefault="00642A64" w:rsidP="00642A64">
      <w:pPr>
        <w:pStyle w:val="Odstavecseseznamem"/>
        <w:numPr>
          <w:ilvl w:val="0"/>
          <w:numId w:val="1"/>
        </w:numPr>
        <w:spacing w:before="120" w:after="120"/>
        <w:jc w:val="both"/>
        <w:rPr>
          <w:rFonts w:asciiTheme="minorHAnsi" w:hAnsiTheme="minorHAnsi" w:cstheme="minorHAnsi"/>
          <w:sz w:val="24"/>
          <w:szCs w:val="24"/>
        </w:rPr>
      </w:pPr>
      <w:r w:rsidRPr="00840E7C">
        <w:rPr>
          <w:rFonts w:asciiTheme="minorHAnsi" w:hAnsiTheme="minorHAnsi" w:cstheme="minorHAnsi"/>
          <w:sz w:val="24"/>
          <w:szCs w:val="24"/>
        </w:rPr>
        <w:t>informace o poradně, vedení dokumentace a ochraně svých osobních údajů</w:t>
      </w:r>
      <w:r>
        <w:rPr>
          <w:rFonts w:asciiTheme="minorHAnsi" w:hAnsiTheme="minorHAnsi" w:cstheme="minorHAnsi"/>
          <w:sz w:val="24"/>
          <w:szCs w:val="24"/>
        </w:rPr>
        <w:t>,</w:t>
      </w:r>
    </w:p>
    <w:p w14:paraId="7C1BA14A" w14:textId="77777777" w:rsidR="00642A64" w:rsidRPr="00840E7C" w:rsidRDefault="00642A64" w:rsidP="00642A64">
      <w:pPr>
        <w:pStyle w:val="Odstavecseseznamem"/>
        <w:numPr>
          <w:ilvl w:val="0"/>
          <w:numId w:val="1"/>
        </w:numPr>
        <w:spacing w:before="120" w:after="120"/>
        <w:jc w:val="both"/>
        <w:rPr>
          <w:rFonts w:asciiTheme="minorHAnsi" w:hAnsiTheme="minorHAnsi" w:cstheme="minorHAnsi"/>
          <w:sz w:val="24"/>
          <w:szCs w:val="24"/>
        </w:rPr>
      </w:pPr>
      <w:r>
        <w:rPr>
          <w:rFonts w:asciiTheme="minorHAnsi" w:hAnsiTheme="minorHAnsi" w:cstheme="minorHAnsi"/>
          <w:sz w:val="24"/>
          <w:szCs w:val="24"/>
        </w:rPr>
        <w:t>ú</w:t>
      </w:r>
      <w:r w:rsidRPr="00840E7C">
        <w:rPr>
          <w:rFonts w:asciiTheme="minorHAnsi" w:hAnsiTheme="minorHAnsi" w:cstheme="minorHAnsi"/>
          <w:sz w:val="24"/>
          <w:szCs w:val="24"/>
        </w:rPr>
        <w:t xml:space="preserve">ctu, respekt a svobodu v rozhodování – právo dělat vlastní rozhodnutí i v </w:t>
      </w:r>
      <w:r>
        <w:rPr>
          <w:rFonts w:asciiTheme="minorHAnsi" w:hAnsiTheme="minorHAnsi" w:cstheme="minorHAnsi"/>
          <w:sz w:val="24"/>
          <w:szCs w:val="24"/>
        </w:rPr>
        <w:t>rozporu se sdělenými možnostmi</w:t>
      </w:r>
      <w:r w:rsidRPr="00840E7C">
        <w:rPr>
          <w:rFonts w:asciiTheme="minorHAnsi" w:hAnsiTheme="minorHAnsi" w:cstheme="minorHAnsi"/>
          <w:sz w:val="24"/>
          <w:szCs w:val="24"/>
        </w:rPr>
        <w:t xml:space="preserve"> v průběhu řešení případu </w:t>
      </w:r>
      <w:r>
        <w:rPr>
          <w:rFonts w:asciiTheme="minorHAnsi" w:hAnsiTheme="minorHAnsi" w:cstheme="minorHAnsi"/>
          <w:sz w:val="24"/>
          <w:szCs w:val="24"/>
        </w:rPr>
        <w:t>klienta ze strany pracovníka poradny,</w:t>
      </w:r>
    </w:p>
    <w:p w14:paraId="4B079176" w14:textId="77777777" w:rsidR="00642A64" w:rsidRPr="00840E7C" w:rsidRDefault="00642A64" w:rsidP="00642A64">
      <w:pPr>
        <w:pStyle w:val="Odstavecseseznamem"/>
        <w:numPr>
          <w:ilvl w:val="0"/>
          <w:numId w:val="1"/>
        </w:numPr>
        <w:spacing w:before="120" w:after="120"/>
        <w:jc w:val="both"/>
        <w:rPr>
          <w:rFonts w:asciiTheme="minorHAnsi" w:hAnsiTheme="minorHAnsi" w:cstheme="minorHAnsi"/>
          <w:sz w:val="24"/>
          <w:szCs w:val="24"/>
        </w:rPr>
      </w:pPr>
      <w:r>
        <w:rPr>
          <w:rFonts w:asciiTheme="minorHAnsi" w:hAnsiTheme="minorHAnsi" w:cstheme="minorHAnsi"/>
          <w:sz w:val="24"/>
          <w:szCs w:val="24"/>
        </w:rPr>
        <w:t>m</w:t>
      </w:r>
      <w:r w:rsidRPr="00840E7C">
        <w:rPr>
          <w:rFonts w:asciiTheme="minorHAnsi" w:hAnsiTheme="minorHAnsi" w:cstheme="minorHAnsi"/>
          <w:sz w:val="24"/>
          <w:szCs w:val="24"/>
        </w:rPr>
        <w:t>lčenlivost a diskrétnost poradců</w:t>
      </w:r>
      <w:r>
        <w:rPr>
          <w:rFonts w:asciiTheme="minorHAnsi" w:hAnsiTheme="minorHAnsi" w:cstheme="minorHAnsi"/>
          <w:sz w:val="24"/>
          <w:szCs w:val="24"/>
        </w:rPr>
        <w:t xml:space="preserve"> </w:t>
      </w:r>
      <w:r w:rsidRPr="005D473A">
        <w:rPr>
          <w:rFonts w:asciiTheme="minorHAnsi" w:hAnsiTheme="minorHAnsi" w:cstheme="minorHAnsi"/>
          <w:sz w:val="24"/>
          <w:szCs w:val="20"/>
        </w:rPr>
        <w:t xml:space="preserve">(poradci však mají povinnost oznámit </w:t>
      </w:r>
      <w:r>
        <w:rPr>
          <w:rFonts w:asciiTheme="minorHAnsi" w:hAnsiTheme="minorHAnsi" w:cstheme="minorHAnsi"/>
          <w:sz w:val="24"/>
          <w:szCs w:val="20"/>
        </w:rPr>
        <w:t xml:space="preserve">mimo jiné </w:t>
      </w:r>
      <w:r w:rsidRPr="005D473A">
        <w:rPr>
          <w:rFonts w:asciiTheme="minorHAnsi" w:hAnsiTheme="minorHAnsi" w:cstheme="minorHAnsi"/>
          <w:sz w:val="24"/>
          <w:szCs w:val="20"/>
        </w:rPr>
        <w:t>trestné činy uvedené v § 368 trestního zákoníku)</w:t>
      </w:r>
      <w:r>
        <w:rPr>
          <w:rFonts w:asciiTheme="minorHAnsi" w:hAnsiTheme="minorHAnsi" w:cstheme="minorHAnsi"/>
          <w:sz w:val="24"/>
          <w:szCs w:val="20"/>
        </w:rPr>
        <w:t>,</w:t>
      </w:r>
    </w:p>
    <w:p w14:paraId="7C644630" w14:textId="77777777" w:rsidR="00642A64" w:rsidRPr="005D473A" w:rsidRDefault="00642A64" w:rsidP="00642A64">
      <w:pPr>
        <w:pStyle w:val="Odstavecseseznamem"/>
        <w:numPr>
          <w:ilvl w:val="0"/>
          <w:numId w:val="1"/>
        </w:numPr>
        <w:spacing w:before="120" w:after="120" w:line="240" w:lineRule="auto"/>
        <w:jc w:val="both"/>
        <w:rPr>
          <w:rFonts w:asciiTheme="minorHAnsi" w:hAnsiTheme="minorHAnsi" w:cstheme="minorHAnsi"/>
          <w:sz w:val="24"/>
          <w:szCs w:val="20"/>
        </w:rPr>
      </w:pPr>
      <w:r>
        <w:rPr>
          <w:rFonts w:asciiTheme="minorHAnsi" w:hAnsiTheme="minorHAnsi" w:cstheme="minorHAnsi"/>
          <w:sz w:val="24"/>
          <w:szCs w:val="20"/>
        </w:rPr>
        <w:t>k</w:t>
      </w:r>
      <w:r w:rsidRPr="005D473A">
        <w:rPr>
          <w:rFonts w:asciiTheme="minorHAnsi" w:hAnsiTheme="minorHAnsi" w:cstheme="minorHAnsi"/>
          <w:sz w:val="24"/>
          <w:szCs w:val="20"/>
        </w:rPr>
        <w:t xml:space="preserve">dykoli kontakt přerušit a ukončit i bez udání důvodu, příp. </w:t>
      </w:r>
      <w:r>
        <w:rPr>
          <w:rFonts w:asciiTheme="minorHAnsi" w:hAnsiTheme="minorHAnsi" w:cstheme="minorHAnsi"/>
          <w:sz w:val="24"/>
          <w:szCs w:val="20"/>
        </w:rPr>
        <w:t>právo na další schůzku nepřijít,</w:t>
      </w:r>
    </w:p>
    <w:p w14:paraId="2DE595FA" w14:textId="77777777" w:rsidR="00642A64" w:rsidRPr="00840E7C" w:rsidRDefault="00642A64" w:rsidP="00642A64">
      <w:pPr>
        <w:pStyle w:val="Odstavecseseznamem"/>
        <w:numPr>
          <w:ilvl w:val="0"/>
          <w:numId w:val="1"/>
        </w:numPr>
        <w:spacing w:before="120" w:after="120"/>
        <w:jc w:val="both"/>
        <w:rPr>
          <w:rFonts w:asciiTheme="minorHAnsi" w:hAnsiTheme="minorHAnsi" w:cstheme="minorHAnsi"/>
          <w:sz w:val="24"/>
          <w:szCs w:val="24"/>
        </w:rPr>
      </w:pPr>
      <w:r w:rsidRPr="00840E7C">
        <w:rPr>
          <w:rFonts w:asciiTheme="minorHAnsi" w:hAnsiTheme="minorHAnsi" w:cstheme="minorHAnsi"/>
          <w:sz w:val="24"/>
          <w:szCs w:val="24"/>
        </w:rPr>
        <w:t>uplatnění stížnosti na poradce, kvalitu služby a organizaci služby či odbornou úroveň</w:t>
      </w:r>
      <w:r>
        <w:rPr>
          <w:rFonts w:asciiTheme="minorHAnsi" w:hAnsiTheme="minorHAnsi" w:cstheme="minorHAnsi"/>
          <w:sz w:val="24"/>
          <w:szCs w:val="24"/>
        </w:rPr>
        <w:t>,</w:t>
      </w:r>
      <w:r w:rsidRPr="00840E7C">
        <w:rPr>
          <w:rFonts w:asciiTheme="minorHAnsi" w:hAnsiTheme="minorHAnsi" w:cstheme="minorHAnsi"/>
          <w:sz w:val="24"/>
          <w:szCs w:val="24"/>
        </w:rPr>
        <w:t xml:space="preserve"> </w:t>
      </w:r>
    </w:p>
    <w:p w14:paraId="5BB75915" w14:textId="77777777" w:rsidR="00642A64" w:rsidRPr="00840E7C" w:rsidRDefault="00642A64" w:rsidP="00642A64">
      <w:pPr>
        <w:pStyle w:val="Odstavecseseznamem"/>
        <w:numPr>
          <w:ilvl w:val="0"/>
          <w:numId w:val="1"/>
        </w:numPr>
        <w:spacing w:before="120" w:after="120"/>
        <w:jc w:val="both"/>
        <w:rPr>
          <w:rFonts w:asciiTheme="minorHAnsi" w:hAnsiTheme="minorHAnsi" w:cstheme="minorHAnsi"/>
          <w:sz w:val="24"/>
          <w:szCs w:val="24"/>
        </w:rPr>
      </w:pPr>
      <w:r>
        <w:rPr>
          <w:rFonts w:asciiTheme="minorHAnsi" w:hAnsiTheme="minorHAnsi" w:cstheme="minorHAnsi"/>
          <w:sz w:val="24"/>
          <w:szCs w:val="24"/>
        </w:rPr>
        <w:t>vyjádření</w:t>
      </w:r>
      <w:r w:rsidRPr="00840E7C">
        <w:rPr>
          <w:rFonts w:asciiTheme="minorHAnsi" w:hAnsiTheme="minorHAnsi" w:cstheme="minorHAnsi"/>
          <w:sz w:val="24"/>
          <w:szCs w:val="24"/>
        </w:rPr>
        <w:t xml:space="preserve"> spokojenost</w:t>
      </w:r>
      <w:r>
        <w:rPr>
          <w:rFonts w:asciiTheme="minorHAnsi" w:hAnsiTheme="minorHAnsi" w:cstheme="minorHAnsi"/>
          <w:sz w:val="24"/>
          <w:szCs w:val="24"/>
        </w:rPr>
        <w:t>i</w:t>
      </w:r>
      <w:r w:rsidRPr="00840E7C">
        <w:rPr>
          <w:rFonts w:asciiTheme="minorHAnsi" w:hAnsiTheme="minorHAnsi" w:cstheme="minorHAnsi"/>
          <w:sz w:val="24"/>
          <w:szCs w:val="24"/>
        </w:rPr>
        <w:t xml:space="preserve"> s poskytnutou službou</w:t>
      </w:r>
      <w:r>
        <w:rPr>
          <w:rFonts w:asciiTheme="minorHAnsi" w:hAnsiTheme="minorHAnsi" w:cstheme="minorHAnsi"/>
          <w:sz w:val="24"/>
          <w:szCs w:val="24"/>
        </w:rPr>
        <w:t>.</w:t>
      </w:r>
    </w:p>
    <w:p w14:paraId="23E15C7D" w14:textId="77777777" w:rsidR="00642A64" w:rsidRPr="00840E7C" w:rsidRDefault="00642A64" w:rsidP="00642A64">
      <w:pPr>
        <w:spacing w:before="120" w:after="120"/>
        <w:jc w:val="both"/>
        <w:rPr>
          <w:rFonts w:asciiTheme="minorHAnsi" w:hAnsiTheme="minorHAnsi" w:cstheme="minorHAnsi"/>
          <w:b/>
        </w:rPr>
      </w:pPr>
      <w:r w:rsidRPr="00840E7C">
        <w:rPr>
          <w:rFonts w:asciiTheme="minorHAnsi" w:hAnsiTheme="minorHAnsi" w:cstheme="minorHAnsi"/>
          <w:b/>
        </w:rPr>
        <w:t>Máte však také povinnosti:</w:t>
      </w:r>
    </w:p>
    <w:p w14:paraId="17A5E36E" w14:textId="77777777" w:rsidR="00642A64" w:rsidRPr="00840E7C" w:rsidRDefault="00642A64" w:rsidP="00642A64">
      <w:pPr>
        <w:pStyle w:val="Odstavecseseznamem"/>
        <w:numPr>
          <w:ilvl w:val="0"/>
          <w:numId w:val="2"/>
        </w:numPr>
        <w:spacing w:before="120" w:after="120"/>
        <w:jc w:val="both"/>
        <w:rPr>
          <w:rFonts w:asciiTheme="minorHAnsi" w:hAnsiTheme="minorHAnsi" w:cstheme="minorHAnsi"/>
          <w:sz w:val="24"/>
          <w:szCs w:val="24"/>
        </w:rPr>
      </w:pPr>
      <w:r w:rsidRPr="00840E7C">
        <w:rPr>
          <w:rFonts w:asciiTheme="minorHAnsi" w:hAnsiTheme="minorHAnsi" w:cstheme="minorHAnsi"/>
          <w:sz w:val="24"/>
          <w:szCs w:val="24"/>
        </w:rPr>
        <w:t>jednat s pracovníky Občanské poradny a dalšími klienty v souladu s pravidly slušn</w:t>
      </w:r>
      <w:r>
        <w:rPr>
          <w:rFonts w:asciiTheme="minorHAnsi" w:hAnsiTheme="minorHAnsi" w:cstheme="minorHAnsi"/>
          <w:sz w:val="24"/>
          <w:szCs w:val="24"/>
        </w:rPr>
        <w:t>ého chování</w:t>
      </w:r>
    </w:p>
    <w:p w14:paraId="5212B965" w14:textId="77777777" w:rsidR="00642A64" w:rsidRPr="00840E7C" w:rsidRDefault="00642A64" w:rsidP="00642A64">
      <w:pPr>
        <w:pStyle w:val="Odstavecseseznamem"/>
        <w:numPr>
          <w:ilvl w:val="0"/>
          <w:numId w:val="2"/>
        </w:numPr>
        <w:spacing w:before="120" w:after="120"/>
        <w:jc w:val="both"/>
        <w:rPr>
          <w:rFonts w:asciiTheme="minorHAnsi" w:hAnsiTheme="minorHAnsi" w:cstheme="minorHAnsi"/>
          <w:sz w:val="24"/>
          <w:szCs w:val="24"/>
        </w:rPr>
      </w:pPr>
      <w:r w:rsidRPr="00840E7C">
        <w:rPr>
          <w:rFonts w:asciiTheme="minorHAnsi" w:hAnsiTheme="minorHAnsi" w:cstheme="minorHAnsi"/>
          <w:sz w:val="24"/>
          <w:szCs w:val="24"/>
        </w:rPr>
        <w:t>plnit to, na čem se v rámci poskytování služby domluvíme</w:t>
      </w:r>
    </w:p>
    <w:p w14:paraId="335F27A4" w14:textId="77777777" w:rsidR="00642A64" w:rsidRPr="00840E7C" w:rsidRDefault="00642A64" w:rsidP="00642A64">
      <w:pPr>
        <w:pStyle w:val="Odstavecseseznamem"/>
        <w:numPr>
          <w:ilvl w:val="0"/>
          <w:numId w:val="2"/>
        </w:numPr>
        <w:spacing w:before="120" w:after="120"/>
        <w:jc w:val="both"/>
        <w:rPr>
          <w:rFonts w:asciiTheme="minorHAnsi" w:hAnsiTheme="minorHAnsi" w:cstheme="minorHAnsi"/>
          <w:sz w:val="24"/>
          <w:szCs w:val="24"/>
        </w:rPr>
      </w:pPr>
      <w:r w:rsidRPr="00840E7C">
        <w:rPr>
          <w:rFonts w:asciiTheme="minorHAnsi" w:hAnsiTheme="minorHAnsi" w:cstheme="minorHAnsi"/>
          <w:sz w:val="24"/>
          <w:szCs w:val="24"/>
        </w:rPr>
        <w:t>aktivně se podílet na řešení své situace</w:t>
      </w:r>
    </w:p>
    <w:p w14:paraId="64809126" w14:textId="77777777" w:rsidR="00642A64" w:rsidRPr="00840E7C" w:rsidRDefault="00642A64" w:rsidP="00642A64">
      <w:pPr>
        <w:pStyle w:val="Odstavecseseznamem"/>
        <w:numPr>
          <w:ilvl w:val="0"/>
          <w:numId w:val="2"/>
        </w:numPr>
        <w:spacing w:before="120" w:after="120"/>
        <w:jc w:val="both"/>
        <w:rPr>
          <w:rFonts w:asciiTheme="minorHAnsi" w:hAnsiTheme="minorHAnsi" w:cstheme="minorHAnsi"/>
          <w:sz w:val="24"/>
          <w:szCs w:val="24"/>
        </w:rPr>
      </w:pPr>
      <w:r w:rsidRPr="00840E7C">
        <w:rPr>
          <w:rFonts w:asciiTheme="minorHAnsi" w:hAnsiTheme="minorHAnsi" w:cstheme="minorHAnsi"/>
          <w:sz w:val="24"/>
          <w:szCs w:val="24"/>
        </w:rPr>
        <w:lastRenderedPageBreak/>
        <w:t>při havarijních a nouzových situacích ohrožujících bezpečnost (požár, živelná pohroma, únik vody, plynu, zdravotní indispozice klienta či pracovníka služby</w:t>
      </w:r>
      <w:r>
        <w:rPr>
          <w:rFonts w:asciiTheme="minorHAnsi" w:hAnsiTheme="minorHAnsi" w:cstheme="minorHAnsi"/>
          <w:sz w:val="24"/>
          <w:szCs w:val="24"/>
        </w:rPr>
        <w:t>, epidemie</w:t>
      </w:r>
      <w:r w:rsidRPr="00840E7C">
        <w:rPr>
          <w:rFonts w:asciiTheme="minorHAnsi" w:hAnsiTheme="minorHAnsi" w:cstheme="minorHAnsi"/>
          <w:sz w:val="24"/>
          <w:szCs w:val="24"/>
        </w:rPr>
        <w:t xml:space="preserve"> apod.) dbát zejména pokynů pracovníků případně pos</w:t>
      </w:r>
      <w:r>
        <w:rPr>
          <w:rFonts w:asciiTheme="minorHAnsi" w:hAnsiTheme="minorHAnsi" w:cstheme="minorHAnsi"/>
          <w:sz w:val="24"/>
          <w:szCs w:val="24"/>
        </w:rPr>
        <w:t>kytnout nezbytnou první pomoc a </w:t>
      </w:r>
      <w:r w:rsidRPr="00840E7C">
        <w:rPr>
          <w:rFonts w:asciiTheme="minorHAnsi" w:hAnsiTheme="minorHAnsi" w:cstheme="minorHAnsi"/>
          <w:sz w:val="24"/>
          <w:szCs w:val="24"/>
        </w:rPr>
        <w:t>přivolat složky integrovaného záchranného systému.</w:t>
      </w:r>
    </w:p>
    <w:p w14:paraId="334D3F17" w14:textId="77777777" w:rsidR="00642A64" w:rsidRDefault="00642A64" w:rsidP="00642A64">
      <w:pPr>
        <w:rPr>
          <w:rFonts w:asciiTheme="minorHAnsi" w:hAnsiTheme="minorHAnsi" w:cstheme="minorHAnsi"/>
        </w:rPr>
      </w:pPr>
    </w:p>
    <w:p w14:paraId="357A187E" w14:textId="77777777" w:rsidR="00642A64" w:rsidRPr="0067189A" w:rsidRDefault="00642A64" w:rsidP="00642A64">
      <w:pPr>
        <w:pStyle w:val="Nadpis1"/>
      </w:pPr>
      <w:bookmarkStart w:id="5" w:name="_Toc75940003"/>
      <w:r>
        <w:t>Jak může dojít k ukončení smlouvy?</w:t>
      </w:r>
      <w:bookmarkEnd w:id="5"/>
    </w:p>
    <w:p w14:paraId="280A6A06" w14:textId="77777777" w:rsidR="00642A64" w:rsidRPr="0067189A" w:rsidRDefault="00642A64" w:rsidP="00642A64">
      <w:pPr>
        <w:spacing w:before="120" w:after="120"/>
        <w:rPr>
          <w:rFonts w:asciiTheme="minorHAnsi" w:hAnsiTheme="minorHAnsi" w:cstheme="minorHAnsi"/>
        </w:rPr>
      </w:pPr>
      <w:r w:rsidRPr="0067189A">
        <w:rPr>
          <w:rFonts w:asciiTheme="minorHAnsi" w:hAnsiTheme="minorHAnsi" w:cstheme="minorHAnsi"/>
          <w:b/>
        </w:rPr>
        <w:t>Klient má právo ukončit</w:t>
      </w:r>
      <w:r w:rsidRPr="0067189A">
        <w:rPr>
          <w:rFonts w:asciiTheme="minorHAnsi" w:hAnsiTheme="minorHAnsi" w:cstheme="minorHAnsi"/>
        </w:rPr>
        <w:t xml:space="preserve"> poskytování služby Občanské poradny </w:t>
      </w:r>
      <w:r w:rsidRPr="0067189A">
        <w:rPr>
          <w:rFonts w:asciiTheme="minorHAnsi" w:hAnsiTheme="minorHAnsi" w:cstheme="minorHAnsi"/>
          <w:b/>
        </w:rPr>
        <w:t>kdykoliv bez udání důvodu.</w:t>
      </w:r>
      <w:r w:rsidRPr="0067189A">
        <w:rPr>
          <w:rFonts w:asciiTheme="minorHAnsi" w:hAnsiTheme="minorHAnsi" w:cstheme="minorHAnsi"/>
        </w:rPr>
        <w:t xml:space="preserve"> </w:t>
      </w:r>
    </w:p>
    <w:p w14:paraId="32923043" w14:textId="77777777" w:rsidR="00642A64" w:rsidRPr="009D227E" w:rsidRDefault="00642A64" w:rsidP="00642A64">
      <w:pPr>
        <w:spacing w:before="120" w:after="120"/>
        <w:rPr>
          <w:rFonts w:asciiTheme="minorHAnsi" w:hAnsiTheme="minorHAnsi" w:cstheme="minorHAnsi"/>
        </w:rPr>
      </w:pPr>
      <w:r w:rsidRPr="009D227E">
        <w:rPr>
          <w:rFonts w:asciiTheme="minorHAnsi" w:hAnsiTheme="minorHAnsi" w:cstheme="minorHAnsi"/>
        </w:rPr>
        <w:t xml:space="preserve">Poskytovatel může </w:t>
      </w:r>
      <w:r>
        <w:rPr>
          <w:rFonts w:asciiTheme="minorHAnsi" w:hAnsiTheme="minorHAnsi" w:cstheme="minorHAnsi"/>
        </w:rPr>
        <w:t xml:space="preserve">ukončit </w:t>
      </w:r>
      <w:r w:rsidRPr="009D227E">
        <w:rPr>
          <w:rFonts w:asciiTheme="minorHAnsi" w:hAnsiTheme="minorHAnsi" w:cstheme="minorHAnsi"/>
        </w:rPr>
        <w:t>tuto smlouvu</w:t>
      </w:r>
      <w:r>
        <w:rPr>
          <w:rFonts w:asciiTheme="minorHAnsi" w:hAnsiTheme="minorHAnsi" w:cstheme="minorHAnsi"/>
        </w:rPr>
        <w:t xml:space="preserve"> o poskytování sociální služby výpovědí</w:t>
      </w:r>
      <w:r w:rsidRPr="009D227E">
        <w:rPr>
          <w:rFonts w:asciiTheme="minorHAnsi" w:hAnsiTheme="minorHAnsi" w:cstheme="minorHAnsi"/>
        </w:rPr>
        <w:t xml:space="preserve">: </w:t>
      </w:r>
    </w:p>
    <w:p w14:paraId="2D524A24" w14:textId="77777777" w:rsidR="00642A64" w:rsidRPr="00641EC0" w:rsidRDefault="00642A64" w:rsidP="00642A64">
      <w:pPr>
        <w:pStyle w:val="Odstavecseseznamem"/>
        <w:numPr>
          <w:ilvl w:val="0"/>
          <w:numId w:val="11"/>
        </w:numPr>
        <w:spacing w:before="120" w:after="120"/>
        <w:ind w:left="709"/>
        <w:rPr>
          <w:rFonts w:asciiTheme="minorHAnsi" w:hAnsiTheme="minorHAnsi" w:cstheme="minorHAnsi"/>
          <w:sz w:val="24"/>
        </w:rPr>
      </w:pPr>
      <w:r w:rsidRPr="00641EC0">
        <w:rPr>
          <w:rFonts w:asciiTheme="minorHAnsi" w:hAnsiTheme="minorHAnsi" w:cstheme="minorHAnsi"/>
          <w:sz w:val="24"/>
        </w:rPr>
        <w:t xml:space="preserve">jestliže byly naplněny všechny cíle klienta zaznamenané ve formuláři Záznamový arch, </w:t>
      </w:r>
    </w:p>
    <w:p w14:paraId="48F30BB6" w14:textId="77777777" w:rsidR="00642A64" w:rsidRPr="00641EC0" w:rsidRDefault="00642A64" w:rsidP="00642A64">
      <w:pPr>
        <w:pStyle w:val="Odstavecseseznamem"/>
        <w:numPr>
          <w:ilvl w:val="0"/>
          <w:numId w:val="11"/>
        </w:numPr>
        <w:spacing w:before="120" w:after="120"/>
        <w:ind w:left="709"/>
        <w:rPr>
          <w:rFonts w:asciiTheme="minorHAnsi" w:hAnsiTheme="minorHAnsi" w:cstheme="minorHAnsi"/>
          <w:sz w:val="24"/>
        </w:rPr>
      </w:pPr>
      <w:r w:rsidRPr="00641EC0">
        <w:rPr>
          <w:rFonts w:asciiTheme="minorHAnsi" w:hAnsiTheme="minorHAnsi" w:cstheme="minorHAnsi"/>
          <w:sz w:val="24"/>
        </w:rPr>
        <w:t>z důvodu porušování povinností klienta, které vyplývají ze smlouvy.</w:t>
      </w:r>
    </w:p>
    <w:p w14:paraId="2F152DA5" w14:textId="77777777" w:rsidR="00642A64" w:rsidRDefault="00642A64" w:rsidP="00642A64">
      <w:pPr>
        <w:spacing w:before="120" w:after="120"/>
        <w:jc w:val="both"/>
        <w:rPr>
          <w:rFonts w:asciiTheme="minorHAnsi" w:hAnsiTheme="minorHAnsi" w:cstheme="minorHAnsi"/>
        </w:rPr>
      </w:pPr>
      <w:r w:rsidRPr="0067189A">
        <w:rPr>
          <w:rFonts w:asciiTheme="minorHAnsi" w:hAnsiTheme="minorHAnsi" w:cstheme="minorHAnsi"/>
        </w:rPr>
        <w:t>Pokud klient o poskytnutí služby znovu požádá, bude mu poskytnuta ve s</w:t>
      </w:r>
      <w:r>
        <w:rPr>
          <w:rFonts w:asciiTheme="minorHAnsi" w:hAnsiTheme="minorHAnsi" w:cstheme="minorHAnsi"/>
        </w:rPr>
        <w:t xml:space="preserve">tejné kvalitě, s výjimkou písmene b). V </w:t>
      </w:r>
      <w:r w:rsidRPr="0067189A">
        <w:rPr>
          <w:rFonts w:asciiTheme="minorHAnsi" w:hAnsiTheme="minorHAnsi" w:cstheme="minorHAnsi"/>
        </w:rPr>
        <w:t>případě ukončení sm</w:t>
      </w:r>
      <w:r>
        <w:rPr>
          <w:rFonts w:asciiTheme="minorHAnsi" w:hAnsiTheme="minorHAnsi" w:cstheme="minorHAnsi"/>
        </w:rPr>
        <w:t>louvy dle bodu b</w:t>
      </w:r>
      <w:r w:rsidRPr="0067189A">
        <w:rPr>
          <w:rFonts w:asciiTheme="minorHAnsi" w:hAnsiTheme="minorHAnsi" w:cstheme="minorHAnsi"/>
        </w:rPr>
        <w:t xml:space="preserve">) je poskytovatel oprávněn odmítnout poskytnutí služby v době 6 měsíců ode dne ukončení smlouvy. </w:t>
      </w:r>
    </w:p>
    <w:p w14:paraId="5A84D554" w14:textId="77777777" w:rsidR="00642A64" w:rsidRPr="00E84039" w:rsidRDefault="00642A64" w:rsidP="00642A64">
      <w:pPr>
        <w:pStyle w:val="slovanodstavec"/>
        <w:numPr>
          <w:ilvl w:val="0"/>
          <w:numId w:val="0"/>
        </w:numPr>
        <w:spacing w:before="120"/>
      </w:pPr>
      <w:r w:rsidRPr="00E84039">
        <w:rPr>
          <w:b/>
        </w:rPr>
        <w:t>Smlouvu o poskytování sociální služby mohou obě smluvní strany vypovědět bez výpovědní doby, tj. okamžitě</w:t>
      </w:r>
      <w:r w:rsidRPr="00FF14EB">
        <w:t xml:space="preserve">. Výpověď je jednostranným právním jednáním a je účinná dnem doručení druhé smluvní straně. </w:t>
      </w:r>
    </w:p>
    <w:p w14:paraId="34F8CECF" w14:textId="77777777" w:rsidR="00642A64" w:rsidRPr="00C9476C" w:rsidRDefault="00642A64" w:rsidP="00642A64">
      <w:pPr>
        <w:spacing w:before="120" w:after="120"/>
        <w:jc w:val="both"/>
        <w:rPr>
          <w:rFonts w:asciiTheme="minorHAnsi" w:hAnsiTheme="minorHAnsi" w:cstheme="minorHAnsi"/>
          <w:b/>
        </w:rPr>
      </w:pPr>
      <w:r>
        <w:rPr>
          <w:rFonts w:asciiTheme="minorHAnsi" w:hAnsiTheme="minorHAnsi" w:cstheme="minorHAnsi"/>
        </w:rPr>
        <w:t>Náš</w:t>
      </w:r>
      <w:r w:rsidRPr="0067189A">
        <w:rPr>
          <w:rFonts w:asciiTheme="minorHAnsi" w:hAnsiTheme="minorHAnsi" w:cstheme="minorHAnsi"/>
        </w:rPr>
        <w:t xml:space="preserve"> právní vztah </w:t>
      </w:r>
      <w:r>
        <w:rPr>
          <w:rFonts w:asciiTheme="minorHAnsi" w:hAnsiTheme="minorHAnsi" w:cstheme="minorHAnsi"/>
        </w:rPr>
        <w:t>ze smlouvy o poskytnutí služby odborného sociálního poradenství</w:t>
      </w:r>
      <w:r w:rsidRPr="0067189A">
        <w:rPr>
          <w:rFonts w:asciiTheme="minorHAnsi" w:hAnsiTheme="minorHAnsi" w:cstheme="minorHAnsi"/>
        </w:rPr>
        <w:t xml:space="preserve"> </w:t>
      </w:r>
      <w:r w:rsidRPr="00C9476C">
        <w:rPr>
          <w:rFonts w:asciiTheme="minorHAnsi" w:hAnsiTheme="minorHAnsi" w:cstheme="minorHAnsi"/>
          <w:b/>
        </w:rPr>
        <w:t>automaticky zaniká, pokud klient nekontaktuje pracovníka poradny do dvou měsíců poté, co měl klient pracovníka podle společné dohody kontaktovat.</w:t>
      </w:r>
    </w:p>
    <w:p w14:paraId="4822A621" w14:textId="77777777" w:rsidR="00642A64" w:rsidRPr="00840E7C" w:rsidRDefault="00642A64" w:rsidP="00642A64">
      <w:pPr>
        <w:rPr>
          <w:rFonts w:asciiTheme="minorHAnsi" w:hAnsiTheme="minorHAnsi" w:cstheme="minorHAnsi"/>
        </w:rPr>
      </w:pPr>
    </w:p>
    <w:p w14:paraId="744C0C0A" w14:textId="77777777" w:rsidR="00642A64" w:rsidRPr="00840E7C" w:rsidRDefault="00642A64" w:rsidP="00642A64">
      <w:pPr>
        <w:pStyle w:val="Nadpis1"/>
      </w:pPr>
      <w:bookmarkStart w:id="6" w:name="_Toc75940004"/>
      <w:r w:rsidRPr="00840E7C">
        <w:t>Jakým způsobem můžete podat stížnost?</w:t>
      </w:r>
      <w:bookmarkEnd w:id="6"/>
    </w:p>
    <w:p w14:paraId="2476C37C" w14:textId="77777777" w:rsidR="00642A64" w:rsidRPr="00840E7C" w:rsidRDefault="00642A64" w:rsidP="00642A64">
      <w:pPr>
        <w:spacing w:before="120" w:after="120"/>
        <w:jc w:val="both"/>
        <w:rPr>
          <w:rFonts w:asciiTheme="minorHAnsi" w:hAnsiTheme="minorHAnsi" w:cstheme="minorHAnsi"/>
        </w:rPr>
      </w:pPr>
      <w:r w:rsidRPr="00840E7C">
        <w:rPr>
          <w:rFonts w:asciiTheme="minorHAnsi" w:hAnsiTheme="minorHAnsi" w:cstheme="minorHAnsi"/>
        </w:rPr>
        <w:t xml:space="preserve">Každý klient (nebo jím zvolený zástupce) má </w:t>
      </w:r>
      <w:r w:rsidRPr="009D227E">
        <w:rPr>
          <w:rFonts w:asciiTheme="minorHAnsi" w:hAnsiTheme="minorHAnsi" w:cstheme="minorHAnsi"/>
          <w:b/>
        </w:rPr>
        <w:t>právo na podání a řádné projednání své stížnosti, není-li spokojen s některým aspektem poskytované služby</w:t>
      </w:r>
      <w:r w:rsidRPr="00840E7C">
        <w:rPr>
          <w:rFonts w:asciiTheme="minorHAnsi" w:hAnsiTheme="minorHAnsi" w:cstheme="minorHAnsi"/>
        </w:rPr>
        <w:t xml:space="preserve"> (způsob práce poradny nebo poradce, popř. porušení principů nebo Etického kodexu </w:t>
      </w:r>
      <w:r>
        <w:rPr>
          <w:rFonts w:asciiTheme="minorHAnsi" w:hAnsiTheme="minorHAnsi" w:cstheme="minorHAnsi"/>
        </w:rPr>
        <w:t>CHMT</w:t>
      </w:r>
      <w:r w:rsidRPr="00840E7C">
        <w:rPr>
          <w:rFonts w:asciiTheme="minorHAnsi" w:hAnsiTheme="minorHAnsi" w:cstheme="minorHAnsi"/>
        </w:rPr>
        <w:t>)</w:t>
      </w:r>
      <w:r>
        <w:rPr>
          <w:rFonts w:asciiTheme="minorHAnsi" w:hAnsiTheme="minorHAnsi" w:cstheme="minorHAnsi"/>
        </w:rPr>
        <w:t>.</w:t>
      </w:r>
      <w:r w:rsidRPr="00840E7C">
        <w:rPr>
          <w:rFonts w:asciiTheme="minorHAnsi" w:hAnsiTheme="minorHAnsi" w:cstheme="minorHAnsi"/>
        </w:rPr>
        <w:t xml:space="preserve">  Klient má právo zvolit si svého zástupce, který ho bude zastupovat po celou dobu vyřizování stížností. </w:t>
      </w:r>
    </w:p>
    <w:p w14:paraId="7B363C97" w14:textId="77777777" w:rsidR="00642A64" w:rsidRPr="009D227E" w:rsidRDefault="00642A64" w:rsidP="00642A64">
      <w:pPr>
        <w:spacing w:before="120" w:after="120"/>
        <w:jc w:val="both"/>
        <w:rPr>
          <w:rFonts w:asciiTheme="minorHAnsi" w:hAnsiTheme="minorHAnsi" w:cstheme="minorHAnsi"/>
          <w:b/>
        </w:rPr>
      </w:pPr>
      <w:r w:rsidRPr="009D227E">
        <w:rPr>
          <w:rFonts w:asciiTheme="minorHAnsi" w:hAnsiTheme="minorHAnsi" w:cstheme="minorHAnsi"/>
          <w:b/>
        </w:rPr>
        <w:t xml:space="preserve">Stížnost lze podat </w:t>
      </w:r>
    </w:p>
    <w:p w14:paraId="6ABF772C" w14:textId="77777777" w:rsidR="00642A64" w:rsidRPr="009D227E" w:rsidRDefault="00642A64" w:rsidP="00642A64">
      <w:pPr>
        <w:pStyle w:val="Odstavecseseznamem"/>
        <w:numPr>
          <w:ilvl w:val="0"/>
          <w:numId w:val="3"/>
        </w:numPr>
        <w:spacing w:before="120" w:after="120"/>
        <w:jc w:val="both"/>
        <w:rPr>
          <w:rFonts w:asciiTheme="minorHAnsi" w:hAnsiTheme="minorHAnsi" w:cstheme="minorHAnsi"/>
          <w:b/>
          <w:sz w:val="24"/>
          <w:szCs w:val="24"/>
        </w:rPr>
      </w:pPr>
      <w:r w:rsidRPr="009D227E">
        <w:rPr>
          <w:rFonts w:asciiTheme="minorHAnsi" w:hAnsiTheme="minorHAnsi" w:cstheme="minorHAnsi"/>
          <w:b/>
          <w:sz w:val="24"/>
          <w:szCs w:val="24"/>
        </w:rPr>
        <w:t xml:space="preserve">ústně, </w:t>
      </w:r>
    </w:p>
    <w:p w14:paraId="4E4BB8D0" w14:textId="77777777" w:rsidR="00642A64" w:rsidRPr="009D227E" w:rsidRDefault="00642A64" w:rsidP="00642A64">
      <w:pPr>
        <w:pStyle w:val="Odstavecseseznamem"/>
        <w:numPr>
          <w:ilvl w:val="0"/>
          <w:numId w:val="3"/>
        </w:numPr>
        <w:spacing w:before="120" w:after="120"/>
        <w:jc w:val="both"/>
        <w:rPr>
          <w:rFonts w:asciiTheme="minorHAnsi" w:hAnsiTheme="minorHAnsi" w:cstheme="minorHAnsi"/>
          <w:b/>
          <w:sz w:val="24"/>
          <w:szCs w:val="24"/>
        </w:rPr>
      </w:pPr>
      <w:r w:rsidRPr="009D227E">
        <w:rPr>
          <w:rFonts w:asciiTheme="minorHAnsi" w:hAnsiTheme="minorHAnsi" w:cstheme="minorHAnsi"/>
          <w:b/>
          <w:sz w:val="24"/>
          <w:szCs w:val="24"/>
        </w:rPr>
        <w:t xml:space="preserve">písemně, </w:t>
      </w:r>
    </w:p>
    <w:p w14:paraId="49FDD7A2" w14:textId="77777777" w:rsidR="00642A64" w:rsidRPr="009D227E" w:rsidRDefault="00642A64" w:rsidP="00642A64">
      <w:pPr>
        <w:pStyle w:val="Odstavecseseznamem"/>
        <w:numPr>
          <w:ilvl w:val="0"/>
          <w:numId w:val="3"/>
        </w:numPr>
        <w:spacing w:before="120" w:after="120"/>
        <w:jc w:val="both"/>
        <w:rPr>
          <w:rFonts w:asciiTheme="minorHAnsi" w:hAnsiTheme="minorHAnsi" w:cstheme="minorHAnsi"/>
          <w:b/>
        </w:rPr>
      </w:pPr>
      <w:r w:rsidRPr="009D227E">
        <w:rPr>
          <w:rFonts w:asciiTheme="minorHAnsi" w:hAnsiTheme="minorHAnsi" w:cstheme="minorHAnsi"/>
          <w:b/>
          <w:sz w:val="24"/>
          <w:szCs w:val="24"/>
        </w:rPr>
        <w:t>elektronicky (emailem).</w:t>
      </w:r>
    </w:p>
    <w:p w14:paraId="2A46340D" w14:textId="77777777" w:rsidR="00642A64" w:rsidRDefault="00642A64" w:rsidP="00642A64">
      <w:pPr>
        <w:spacing w:before="120" w:after="120"/>
        <w:rPr>
          <w:rFonts w:asciiTheme="minorHAnsi" w:hAnsiTheme="minorHAnsi" w:cstheme="minorHAnsi"/>
        </w:rPr>
      </w:pPr>
      <w:r>
        <w:rPr>
          <w:rFonts w:asciiTheme="minorHAnsi" w:hAnsiTheme="minorHAnsi" w:cstheme="minorHAnsi"/>
        </w:rPr>
        <w:t>Klient</w:t>
      </w:r>
      <w:r w:rsidRPr="00840E7C">
        <w:rPr>
          <w:rFonts w:asciiTheme="minorHAnsi" w:hAnsiTheme="minorHAnsi" w:cstheme="minorHAnsi"/>
        </w:rPr>
        <w:t xml:space="preserve"> má právo podat stížnost:</w:t>
      </w:r>
    </w:p>
    <w:p w14:paraId="62479429" w14:textId="77777777" w:rsidR="00642A64" w:rsidRPr="00840E7C" w:rsidRDefault="00642A64" w:rsidP="00642A64">
      <w:pPr>
        <w:pStyle w:val="Odstavecseseznamem"/>
        <w:numPr>
          <w:ilvl w:val="0"/>
          <w:numId w:val="2"/>
        </w:numPr>
        <w:spacing w:before="120" w:after="120"/>
        <w:rPr>
          <w:rFonts w:asciiTheme="minorHAnsi" w:hAnsiTheme="minorHAnsi" w:cstheme="minorHAnsi"/>
          <w:sz w:val="24"/>
          <w:szCs w:val="24"/>
        </w:rPr>
      </w:pPr>
      <w:r w:rsidRPr="00840E7C">
        <w:rPr>
          <w:rFonts w:asciiTheme="minorHAnsi" w:hAnsiTheme="minorHAnsi" w:cstheme="minorHAnsi"/>
          <w:sz w:val="24"/>
          <w:szCs w:val="24"/>
        </w:rPr>
        <w:t xml:space="preserve">vedoucímu </w:t>
      </w:r>
      <w:r>
        <w:rPr>
          <w:rFonts w:asciiTheme="minorHAnsi" w:hAnsiTheme="minorHAnsi" w:cstheme="minorHAnsi"/>
          <w:sz w:val="24"/>
          <w:szCs w:val="24"/>
        </w:rPr>
        <w:t>Občanské poradny</w:t>
      </w:r>
    </w:p>
    <w:p w14:paraId="6F0BE6FF" w14:textId="77777777" w:rsidR="00642A64" w:rsidRPr="00840E7C" w:rsidRDefault="00642A64" w:rsidP="00642A64">
      <w:pPr>
        <w:pStyle w:val="Odstavecseseznamem"/>
        <w:numPr>
          <w:ilvl w:val="0"/>
          <w:numId w:val="2"/>
        </w:numPr>
        <w:spacing w:before="120" w:after="120"/>
        <w:rPr>
          <w:rFonts w:asciiTheme="minorHAnsi" w:hAnsiTheme="minorHAnsi" w:cstheme="minorHAnsi"/>
          <w:sz w:val="24"/>
          <w:szCs w:val="24"/>
        </w:rPr>
      </w:pPr>
      <w:r w:rsidRPr="00840E7C">
        <w:rPr>
          <w:rFonts w:asciiTheme="minorHAnsi" w:hAnsiTheme="minorHAnsi" w:cstheme="minorHAnsi"/>
          <w:sz w:val="24"/>
          <w:szCs w:val="24"/>
        </w:rPr>
        <w:t xml:space="preserve">řediteli </w:t>
      </w:r>
      <w:r>
        <w:rPr>
          <w:rFonts w:asciiTheme="minorHAnsi" w:hAnsiTheme="minorHAnsi" w:cstheme="minorHAnsi"/>
          <w:sz w:val="24"/>
          <w:szCs w:val="24"/>
        </w:rPr>
        <w:t>Charity Moravská Třebová</w:t>
      </w:r>
      <w:r w:rsidRPr="00840E7C">
        <w:rPr>
          <w:rFonts w:asciiTheme="minorHAnsi" w:hAnsiTheme="minorHAnsi" w:cstheme="minorHAnsi"/>
          <w:sz w:val="24"/>
          <w:szCs w:val="24"/>
        </w:rPr>
        <w:t xml:space="preserve"> </w:t>
      </w:r>
    </w:p>
    <w:p w14:paraId="36A9B960" w14:textId="77777777" w:rsidR="00642A64" w:rsidRPr="00840E7C" w:rsidRDefault="00642A64" w:rsidP="00642A64">
      <w:pPr>
        <w:spacing w:before="120" w:after="120"/>
        <w:jc w:val="both"/>
        <w:rPr>
          <w:rFonts w:asciiTheme="minorHAnsi" w:hAnsiTheme="minorHAnsi" w:cstheme="minorHAnsi"/>
        </w:rPr>
      </w:pPr>
      <w:r w:rsidRPr="009D227E">
        <w:rPr>
          <w:rFonts w:asciiTheme="minorHAnsi" w:hAnsiTheme="minorHAnsi" w:cstheme="minorHAnsi"/>
          <w:b/>
        </w:rPr>
        <w:t xml:space="preserve">Termín vyřízení stížnosti je 15 dnů. </w:t>
      </w:r>
      <w:r w:rsidRPr="00840E7C">
        <w:rPr>
          <w:rFonts w:asciiTheme="minorHAnsi" w:hAnsiTheme="minorHAnsi" w:cstheme="minorHAnsi"/>
        </w:rPr>
        <w:t xml:space="preserve">Nepodaří-li se dojít ve lhůtě 15 dnů k závěrům šetření, sdělí vedoucí tuto skutečnost písemně stěžovateli a termín rozhodnutí prodlouží o dalších 15 dnů. </w:t>
      </w:r>
    </w:p>
    <w:p w14:paraId="283971B7" w14:textId="77777777" w:rsidR="00642A64" w:rsidRDefault="00642A64" w:rsidP="00642A64">
      <w:pPr>
        <w:spacing w:before="120" w:after="120"/>
        <w:jc w:val="both"/>
        <w:rPr>
          <w:rFonts w:asciiTheme="minorHAnsi" w:hAnsiTheme="minorHAnsi" w:cstheme="minorHAnsi"/>
        </w:rPr>
      </w:pPr>
      <w:r>
        <w:rPr>
          <w:rFonts w:asciiTheme="minorHAnsi" w:hAnsiTheme="minorHAnsi" w:cstheme="minorHAnsi"/>
          <w:b/>
        </w:rPr>
        <w:t>Při anonymním podání stížnosti</w:t>
      </w:r>
      <w:r w:rsidRPr="00840E7C">
        <w:rPr>
          <w:rFonts w:asciiTheme="minorHAnsi" w:hAnsiTheme="minorHAnsi" w:cstheme="minorHAnsi"/>
        </w:rPr>
        <w:t xml:space="preserve"> bude výsledek vyřízení stížnosti sdělen písemně na nástěnce v čekárně občanské poradny a na internetových stránkách občanské poradny ná</w:t>
      </w:r>
      <w:r>
        <w:rPr>
          <w:rFonts w:asciiTheme="minorHAnsi" w:hAnsiTheme="minorHAnsi" w:cstheme="minorHAnsi"/>
        </w:rPr>
        <w:t xml:space="preserve">sledující den po uplynutí </w:t>
      </w:r>
      <w:proofErr w:type="gramStart"/>
      <w:r>
        <w:rPr>
          <w:rFonts w:asciiTheme="minorHAnsi" w:hAnsiTheme="minorHAnsi" w:cstheme="minorHAnsi"/>
        </w:rPr>
        <w:t>15</w:t>
      </w:r>
      <w:r w:rsidRPr="00840E7C">
        <w:rPr>
          <w:rFonts w:asciiTheme="minorHAnsi" w:hAnsiTheme="minorHAnsi" w:cstheme="minorHAnsi"/>
        </w:rPr>
        <w:t xml:space="preserve"> denní</w:t>
      </w:r>
      <w:proofErr w:type="gramEnd"/>
      <w:r w:rsidRPr="00840E7C">
        <w:rPr>
          <w:rFonts w:asciiTheme="minorHAnsi" w:hAnsiTheme="minorHAnsi" w:cstheme="minorHAnsi"/>
        </w:rPr>
        <w:t xml:space="preserve"> lhůty pro vyřízení stížnosti, a to po dobu 14 dnů od zveřejnění.</w:t>
      </w:r>
    </w:p>
    <w:p w14:paraId="3ECC4B27" w14:textId="77777777" w:rsidR="00642A64" w:rsidRDefault="00642A64" w:rsidP="00642A64">
      <w:pPr>
        <w:spacing w:before="120" w:after="120"/>
        <w:jc w:val="both"/>
        <w:rPr>
          <w:rFonts w:asciiTheme="minorHAnsi" w:hAnsiTheme="minorHAnsi" w:cstheme="minorHAnsi"/>
        </w:rPr>
      </w:pPr>
    </w:p>
    <w:p w14:paraId="3E6BF08F" w14:textId="77777777" w:rsidR="00642A64" w:rsidRDefault="00642A64" w:rsidP="00642A64">
      <w:pPr>
        <w:spacing w:before="120" w:after="120"/>
        <w:jc w:val="both"/>
        <w:rPr>
          <w:rFonts w:asciiTheme="minorHAnsi" w:hAnsiTheme="minorHAnsi" w:cstheme="minorHAnsi"/>
        </w:rPr>
      </w:pPr>
      <w:r>
        <w:rPr>
          <w:rFonts w:asciiTheme="minorHAnsi" w:hAnsiTheme="minorHAnsi" w:cstheme="minorHAnsi"/>
        </w:rPr>
        <w:lastRenderedPageBreak/>
        <w:t>V případě nespokojenosti s vyřízením Vaší stížnosti máte právo obrátit se na nadřízený orgán poskytovatele nebo na instituci sledující dodržování lidských práv. Kontakty jsou uvedeny na webových stránkách Charity Moravská Třebová nebo na nástěnce v chodbě u vchodových dveří OP.</w:t>
      </w:r>
    </w:p>
    <w:p w14:paraId="4DF86C2D" w14:textId="77777777" w:rsidR="00642A64" w:rsidRPr="00840E7C" w:rsidRDefault="00642A64" w:rsidP="00642A64">
      <w:pPr>
        <w:spacing w:before="120" w:after="120"/>
        <w:jc w:val="both"/>
        <w:rPr>
          <w:rFonts w:asciiTheme="minorHAnsi" w:hAnsiTheme="minorHAnsi" w:cstheme="minorHAnsi"/>
        </w:rPr>
      </w:pPr>
    </w:p>
    <w:p w14:paraId="4E5AC61A" w14:textId="77777777" w:rsidR="00642A64" w:rsidRPr="00840E7C" w:rsidRDefault="00642A64" w:rsidP="00642A64">
      <w:pPr>
        <w:pStyle w:val="Nadpis1"/>
      </w:pPr>
      <w:bookmarkStart w:id="7" w:name="_Toc75940005"/>
      <w:r>
        <w:t>Které</w:t>
      </w:r>
      <w:r w:rsidRPr="00840E7C">
        <w:t xml:space="preserve"> nouzové a havarijní situace mohou vzniknout?</w:t>
      </w:r>
      <w:bookmarkEnd w:id="7"/>
    </w:p>
    <w:p w14:paraId="0B6E9F6D" w14:textId="77777777" w:rsidR="00642A64" w:rsidRDefault="00642A64" w:rsidP="00642A64">
      <w:pPr>
        <w:pStyle w:val="slovanodstavec"/>
        <w:numPr>
          <w:ilvl w:val="0"/>
          <w:numId w:val="0"/>
        </w:numPr>
        <w:spacing w:before="120" w:line="259" w:lineRule="auto"/>
        <w:ind w:left="-76"/>
        <w:rPr>
          <w:rFonts w:cstheme="minorHAnsi"/>
        </w:rPr>
      </w:pPr>
      <w:r w:rsidRPr="00CF4869">
        <w:rPr>
          <w:rFonts w:cstheme="minorHAnsi"/>
        </w:rPr>
        <w:t>Nouzová nebo havarijní situace je taková mimořádná ud</w:t>
      </w:r>
      <w:r>
        <w:rPr>
          <w:rFonts w:cstheme="minorHAnsi"/>
        </w:rPr>
        <w:t>álost, která zásadně vybočuje z </w:t>
      </w:r>
      <w:r w:rsidRPr="00CF4869">
        <w:rPr>
          <w:rFonts w:cstheme="minorHAnsi"/>
        </w:rPr>
        <w:t>běžného provozu a činnosti organizace a musí se okamžitě řešit.</w:t>
      </w:r>
    </w:p>
    <w:p w14:paraId="2DE6D31E" w14:textId="77777777" w:rsidR="00642A64" w:rsidRDefault="00642A64" w:rsidP="00642A64">
      <w:pPr>
        <w:pStyle w:val="slovanodstavec"/>
        <w:numPr>
          <w:ilvl w:val="0"/>
          <w:numId w:val="0"/>
        </w:numPr>
        <w:spacing w:before="120" w:line="259" w:lineRule="auto"/>
        <w:ind w:left="-76"/>
        <w:rPr>
          <w:b/>
        </w:rPr>
      </w:pPr>
      <w:r w:rsidRPr="00CF4869">
        <w:t>Možnými havarijními</w:t>
      </w:r>
      <w:r>
        <w:t xml:space="preserve"> a</w:t>
      </w:r>
      <w:r w:rsidRPr="00CF4869">
        <w:t xml:space="preserve"> nouzovými situacemi a způsoby jejich řešení se </w:t>
      </w:r>
      <w:r>
        <w:t xml:space="preserve">zabývá </w:t>
      </w:r>
      <w:r w:rsidRPr="002E4F98">
        <w:rPr>
          <w:b/>
        </w:rPr>
        <w:t xml:space="preserve">manuál pro </w:t>
      </w:r>
      <w:r>
        <w:rPr>
          <w:b/>
        </w:rPr>
        <w:t>nouzové a havarijní situace. Výběr těchto situací, které se týkají klientů, je zveřejněn na nástěnce v chodbě u vchodových dveří OP</w:t>
      </w:r>
      <w:r w:rsidRPr="002E4F98">
        <w:rPr>
          <w:b/>
        </w:rPr>
        <w:t xml:space="preserve">.  </w:t>
      </w:r>
      <w:r w:rsidRPr="00EE7F0B">
        <w:t>V případě, že zjistíte nějakou mimořádnou událost, která může znamenat vznik škody nebo nebezpečí, nahlaste ji neprodleně jakémukoliv pracovníkovi Občanské poradny.</w:t>
      </w:r>
    </w:p>
    <w:p w14:paraId="0B3DFA6C" w14:textId="77777777" w:rsidR="00642A64" w:rsidRDefault="00642A64" w:rsidP="00642A64">
      <w:pPr>
        <w:pStyle w:val="slovanodstavec"/>
        <w:numPr>
          <w:ilvl w:val="0"/>
          <w:numId w:val="0"/>
        </w:numPr>
        <w:spacing w:before="120" w:line="259" w:lineRule="auto"/>
        <w:ind w:left="-76"/>
      </w:pPr>
    </w:p>
    <w:p w14:paraId="63BCB083" w14:textId="77777777" w:rsidR="00642A64" w:rsidRPr="00496E4B" w:rsidRDefault="00642A64" w:rsidP="00642A64">
      <w:pPr>
        <w:pStyle w:val="slovanodstavec"/>
        <w:numPr>
          <w:ilvl w:val="0"/>
          <w:numId w:val="0"/>
        </w:numPr>
        <w:spacing w:before="120" w:line="259" w:lineRule="auto"/>
        <w:ind w:left="-76"/>
        <w:rPr>
          <w:rFonts w:cstheme="minorHAnsi"/>
        </w:rPr>
      </w:pPr>
      <w:r w:rsidRPr="0050351F">
        <w:rPr>
          <w:rFonts w:cstheme="minorHAnsi"/>
          <w:b/>
        </w:rPr>
        <w:t>Základní bezpečnostní informace pro hlavní pracoviště</w:t>
      </w:r>
      <w:r>
        <w:rPr>
          <w:rFonts w:cstheme="minorHAnsi"/>
        </w:rPr>
        <w:t xml:space="preserve"> </w:t>
      </w:r>
      <w:r w:rsidRPr="00496E4B">
        <w:rPr>
          <w:rFonts w:cstheme="minorHAnsi"/>
        </w:rPr>
        <w:t xml:space="preserve">v objektu na ul. Bránská 210 </w:t>
      </w:r>
      <w:r w:rsidRPr="00496E4B">
        <w:rPr>
          <w:rFonts w:cstheme="minorHAnsi"/>
          <w:b/>
        </w:rPr>
        <w:t>(Moravská Třebová)</w:t>
      </w:r>
      <w:r>
        <w:rPr>
          <w:rFonts w:cstheme="minorHAnsi"/>
          <w:b/>
        </w:rPr>
        <w:t>:</w:t>
      </w:r>
    </w:p>
    <w:p w14:paraId="58CC8308" w14:textId="77777777" w:rsidR="00642A64" w:rsidRPr="002E4F98" w:rsidRDefault="00642A64" w:rsidP="00642A64">
      <w:pPr>
        <w:pStyle w:val="Odstavecseseznamem"/>
        <w:numPr>
          <w:ilvl w:val="0"/>
          <w:numId w:val="9"/>
        </w:numPr>
        <w:spacing w:before="120" w:after="120" w:line="259" w:lineRule="auto"/>
        <w:ind w:left="993"/>
        <w:jc w:val="both"/>
        <w:rPr>
          <w:rFonts w:asciiTheme="minorHAnsi" w:hAnsiTheme="minorHAnsi" w:cstheme="minorHAnsi"/>
          <w:sz w:val="24"/>
        </w:rPr>
      </w:pPr>
      <w:r w:rsidRPr="002E4F98">
        <w:rPr>
          <w:rFonts w:asciiTheme="minorHAnsi" w:hAnsiTheme="minorHAnsi" w:cstheme="minorHAnsi"/>
          <w:sz w:val="24"/>
        </w:rPr>
        <w:t>informace o únikových cestách visí na chodbě u vchodových dveří,</w:t>
      </w:r>
    </w:p>
    <w:p w14:paraId="38CBA3E5" w14:textId="77777777" w:rsidR="00642A64" w:rsidRPr="002E4F98" w:rsidRDefault="00642A64" w:rsidP="00642A64">
      <w:pPr>
        <w:pStyle w:val="Odstavecseseznamem"/>
        <w:numPr>
          <w:ilvl w:val="0"/>
          <w:numId w:val="9"/>
        </w:numPr>
        <w:spacing w:before="120" w:after="120" w:line="259" w:lineRule="auto"/>
        <w:ind w:left="993"/>
        <w:jc w:val="both"/>
        <w:rPr>
          <w:rFonts w:asciiTheme="minorHAnsi" w:hAnsiTheme="minorHAnsi" w:cstheme="minorHAnsi"/>
          <w:sz w:val="24"/>
        </w:rPr>
      </w:pPr>
      <w:r w:rsidRPr="002E4F98">
        <w:rPr>
          <w:rFonts w:asciiTheme="minorHAnsi" w:hAnsiTheme="minorHAnsi" w:cstheme="minorHAnsi"/>
          <w:sz w:val="24"/>
        </w:rPr>
        <w:t>schodiště je jedinou únikovou cestou z budovy, která má dva vchody (jeden vchod se nachází na hlavní ulici, druhý vede do dvora za budovou),</w:t>
      </w:r>
    </w:p>
    <w:p w14:paraId="775B67CC" w14:textId="77777777" w:rsidR="00642A64" w:rsidRPr="002E4F98" w:rsidRDefault="00642A64" w:rsidP="00642A64">
      <w:pPr>
        <w:pStyle w:val="Odstavecseseznamem"/>
        <w:numPr>
          <w:ilvl w:val="0"/>
          <w:numId w:val="9"/>
        </w:numPr>
        <w:spacing w:before="120" w:after="120" w:line="259" w:lineRule="auto"/>
        <w:ind w:left="993"/>
        <w:jc w:val="both"/>
        <w:rPr>
          <w:rFonts w:asciiTheme="minorHAnsi" w:hAnsiTheme="minorHAnsi" w:cstheme="minorHAnsi"/>
          <w:sz w:val="24"/>
        </w:rPr>
      </w:pPr>
      <w:r w:rsidRPr="002E4F98">
        <w:rPr>
          <w:rFonts w:asciiTheme="minorHAnsi" w:hAnsiTheme="minorHAnsi" w:cstheme="minorHAnsi"/>
          <w:sz w:val="24"/>
        </w:rPr>
        <w:t>práškový hasicí přístroj se nachází v čekárně OP napravo od dveří k záchodům.</w:t>
      </w:r>
    </w:p>
    <w:p w14:paraId="08A9F4A0" w14:textId="77777777" w:rsidR="00642A64" w:rsidRPr="00496E4B" w:rsidRDefault="00642A64" w:rsidP="00642A64">
      <w:pPr>
        <w:pStyle w:val="slovanodstavec"/>
        <w:numPr>
          <w:ilvl w:val="0"/>
          <w:numId w:val="0"/>
        </w:numPr>
        <w:spacing w:before="120" w:line="259" w:lineRule="auto"/>
        <w:ind w:left="-76"/>
        <w:rPr>
          <w:rFonts w:cstheme="minorHAnsi"/>
        </w:rPr>
      </w:pPr>
      <w:r w:rsidRPr="0050351F">
        <w:rPr>
          <w:rFonts w:cstheme="minorHAnsi"/>
        </w:rPr>
        <w:t>Základní bezpečnostní informace</w:t>
      </w:r>
      <w:r w:rsidRPr="0050351F">
        <w:rPr>
          <w:rFonts w:cstheme="minorHAnsi"/>
          <w:b/>
        </w:rPr>
        <w:t xml:space="preserve"> pro pobočku</w:t>
      </w:r>
      <w:r w:rsidRPr="00496E4B">
        <w:rPr>
          <w:rFonts w:cstheme="minorHAnsi"/>
        </w:rPr>
        <w:t xml:space="preserve"> v objektu na nám. Palackého 1 </w:t>
      </w:r>
      <w:r w:rsidRPr="00496E4B">
        <w:rPr>
          <w:rFonts w:cstheme="minorHAnsi"/>
          <w:b/>
        </w:rPr>
        <w:t>(Jevíčko)</w:t>
      </w:r>
    </w:p>
    <w:p w14:paraId="7B1A46CF" w14:textId="77777777" w:rsidR="00642A64" w:rsidRPr="002E4F98" w:rsidRDefault="00642A64" w:rsidP="00642A64">
      <w:pPr>
        <w:pStyle w:val="Odstavecseseznamem"/>
        <w:numPr>
          <w:ilvl w:val="0"/>
          <w:numId w:val="10"/>
        </w:numPr>
        <w:spacing w:before="120" w:after="120" w:line="259" w:lineRule="auto"/>
        <w:ind w:left="993"/>
        <w:jc w:val="both"/>
        <w:rPr>
          <w:rFonts w:asciiTheme="minorHAnsi" w:hAnsiTheme="minorHAnsi" w:cstheme="minorHAnsi"/>
          <w:sz w:val="24"/>
        </w:rPr>
      </w:pPr>
      <w:r w:rsidRPr="002E4F98">
        <w:rPr>
          <w:rFonts w:asciiTheme="minorHAnsi" w:hAnsiTheme="minorHAnsi" w:cstheme="minorHAnsi"/>
          <w:sz w:val="24"/>
        </w:rPr>
        <w:t>informace o únikových cestách visí na chodbě u schodiště,</w:t>
      </w:r>
    </w:p>
    <w:p w14:paraId="3A1B653E" w14:textId="77777777" w:rsidR="00642A64" w:rsidRPr="002E4F98" w:rsidRDefault="00642A64" w:rsidP="00642A64">
      <w:pPr>
        <w:pStyle w:val="Odstavecseseznamem"/>
        <w:numPr>
          <w:ilvl w:val="0"/>
          <w:numId w:val="10"/>
        </w:numPr>
        <w:spacing w:before="120" w:after="120" w:line="259" w:lineRule="auto"/>
        <w:ind w:left="993"/>
        <w:jc w:val="both"/>
        <w:rPr>
          <w:rFonts w:asciiTheme="minorHAnsi" w:hAnsiTheme="minorHAnsi" w:cstheme="minorHAnsi"/>
          <w:sz w:val="24"/>
        </w:rPr>
      </w:pPr>
      <w:r w:rsidRPr="002E4F98">
        <w:rPr>
          <w:rFonts w:asciiTheme="minorHAnsi" w:hAnsiTheme="minorHAnsi" w:cstheme="minorHAnsi"/>
          <w:sz w:val="24"/>
        </w:rPr>
        <w:t>schodiště je jedinou únikovou cestou z budovy, která má jeden vchod,</w:t>
      </w:r>
    </w:p>
    <w:p w14:paraId="4807C0AF" w14:textId="77777777" w:rsidR="00642A64" w:rsidRPr="002E4F98" w:rsidRDefault="00642A64" w:rsidP="00642A64">
      <w:pPr>
        <w:pStyle w:val="Odstavecseseznamem"/>
        <w:numPr>
          <w:ilvl w:val="0"/>
          <w:numId w:val="10"/>
        </w:numPr>
        <w:spacing w:before="120" w:after="120" w:line="259" w:lineRule="auto"/>
        <w:ind w:left="993"/>
        <w:jc w:val="both"/>
        <w:rPr>
          <w:rFonts w:asciiTheme="minorHAnsi" w:hAnsiTheme="minorHAnsi" w:cstheme="minorHAnsi"/>
          <w:sz w:val="24"/>
        </w:rPr>
      </w:pPr>
      <w:r w:rsidRPr="002E4F98">
        <w:rPr>
          <w:rFonts w:asciiTheme="minorHAnsi" w:hAnsiTheme="minorHAnsi" w:cstheme="minorHAnsi"/>
          <w:sz w:val="24"/>
        </w:rPr>
        <w:t>práškový hasicí přístroj se nachází na chodbě u schodiště.</w:t>
      </w:r>
    </w:p>
    <w:p w14:paraId="6C77C626" w14:textId="77777777" w:rsidR="00642A64" w:rsidRPr="00840E7C" w:rsidRDefault="00642A64" w:rsidP="00642A64">
      <w:pPr>
        <w:rPr>
          <w:rFonts w:asciiTheme="minorHAnsi" w:hAnsiTheme="minorHAnsi" w:cstheme="minorHAnsi"/>
        </w:rPr>
      </w:pPr>
    </w:p>
    <w:p w14:paraId="49F99212" w14:textId="77777777" w:rsidR="00642A64" w:rsidRDefault="00642A64" w:rsidP="00642A64">
      <w:pPr>
        <w:pStyle w:val="Nadpis1"/>
      </w:pPr>
      <w:bookmarkStart w:id="8" w:name="_Toc75940006"/>
      <w:r>
        <w:t>Jak zpracováváme Vaše osobní údaje?</w:t>
      </w:r>
      <w:bookmarkEnd w:id="8"/>
    </w:p>
    <w:p w14:paraId="06659688" w14:textId="77777777" w:rsidR="00642A64" w:rsidRPr="002E4F98" w:rsidRDefault="00642A64" w:rsidP="00642A64">
      <w:pPr>
        <w:spacing w:before="120" w:after="120" w:line="259" w:lineRule="auto"/>
        <w:jc w:val="both"/>
        <w:rPr>
          <w:rFonts w:asciiTheme="minorHAnsi" w:hAnsiTheme="minorHAnsi" w:cstheme="minorHAnsi"/>
        </w:rPr>
      </w:pPr>
      <w:r w:rsidRPr="002E4F98">
        <w:rPr>
          <w:rFonts w:asciiTheme="minorHAnsi" w:hAnsiTheme="minorHAnsi" w:cstheme="minorHAnsi"/>
          <w:b/>
        </w:rPr>
        <w:t>Účelem této části je seznámit zájemce o službu a klienta Občanské poradny se zpracováváním osobních údajů</w:t>
      </w:r>
      <w:r>
        <w:rPr>
          <w:rFonts w:asciiTheme="minorHAnsi" w:hAnsiTheme="minorHAnsi" w:cstheme="minorHAnsi"/>
        </w:rPr>
        <w:t xml:space="preserve"> </w:t>
      </w:r>
      <w:r w:rsidRPr="002E4F98">
        <w:rPr>
          <w:rFonts w:asciiTheme="minorHAnsi" w:hAnsiTheme="minorHAnsi" w:cstheme="minorHAnsi"/>
          <w:b/>
          <w:bCs/>
        </w:rPr>
        <w:t>ve smyslu</w:t>
      </w:r>
      <w:r w:rsidRPr="002E4F98">
        <w:rPr>
          <w:rFonts w:asciiTheme="minorHAnsi" w:hAnsiTheme="minorHAnsi" w:cstheme="minorHAnsi"/>
          <w:bCs/>
        </w:rPr>
        <w:t xml:space="preserve"> článku 13</w:t>
      </w:r>
      <w:r w:rsidRPr="002E4F98">
        <w:rPr>
          <w:rFonts w:asciiTheme="minorHAnsi" w:hAnsiTheme="minorHAnsi" w:cstheme="minorHAnsi"/>
        </w:rPr>
        <w:t xml:space="preserve"> nařízení EU 2016/679, o ochraně fyzických osob v souvislosti se zpracováním osobních údajů a o volném pohybu těchto údajů</w:t>
      </w:r>
      <w:r>
        <w:rPr>
          <w:rFonts w:asciiTheme="minorHAnsi" w:hAnsiTheme="minorHAnsi" w:cstheme="minorHAnsi"/>
        </w:rPr>
        <w:t xml:space="preserve"> (dále jen </w:t>
      </w:r>
      <w:r w:rsidRPr="002E4F98">
        <w:rPr>
          <w:rFonts w:asciiTheme="minorHAnsi" w:hAnsiTheme="minorHAnsi" w:cstheme="minorHAnsi"/>
          <w:b/>
        </w:rPr>
        <w:t>„nařízení GDPR“</w:t>
      </w:r>
      <w:r>
        <w:rPr>
          <w:rFonts w:asciiTheme="minorHAnsi" w:hAnsiTheme="minorHAnsi" w:cstheme="minorHAnsi"/>
        </w:rPr>
        <w:t>).</w:t>
      </w:r>
    </w:p>
    <w:p w14:paraId="024C98A8" w14:textId="77777777" w:rsidR="00642A64" w:rsidRPr="002E4F98" w:rsidRDefault="00642A64" w:rsidP="00642A64">
      <w:pPr>
        <w:spacing w:before="120" w:after="120" w:line="259" w:lineRule="auto"/>
        <w:jc w:val="both"/>
        <w:rPr>
          <w:rFonts w:asciiTheme="minorHAnsi" w:hAnsiTheme="minorHAnsi" w:cstheme="minorHAnsi"/>
        </w:rPr>
      </w:pPr>
      <w:r>
        <w:rPr>
          <w:rFonts w:asciiTheme="minorHAnsi" w:hAnsiTheme="minorHAnsi" w:cstheme="minorHAnsi"/>
        </w:rPr>
        <w:t>V</w:t>
      </w:r>
      <w:r w:rsidRPr="002E4F98">
        <w:rPr>
          <w:rFonts w:asciiTheme="minorHAnsi" w:hAnsiTheme="minorHAnsi" w:cstheme="minorHAnsi"/>
        </w:rPr>
        <w:t xml:space="preserve"> souvislosti </w:t>
      </w:r>
      <w:proofErr w:type="gramStart"/>
      <w:r w:rsidRPr="002E4F98">
        <w:rPr>
          <w:rFonts w:asciiTheme="minorHAnsi" w:hAnsiTheme="minorHAnsi" w:cstheme="minorHAnsi"/>
        </w:rPr>
        <w:t>s  nařízením</w:t>
      </w:r>
      <w:proofErr w:type="gramEnd"/>
      <w:r w:rsidRPr="002E4F98">
        <w:rPr>
          <w:rFonts w:asciiTheme="minorHAnsi" w:hAnsiTheme="minorHAnsi" w:cstheme="minorHAnsi"/>
        </w:rPr>
        <w:t xml:space="preserve"> </w:t>
      </w:r>
      <w:r>
        <w:rPr>
          <w:rFonts w:asciiTheme="minorHAnsi" w:hAnsiTheme="minorHAnsi" w:cstheme="minorHAnsi"/>
        </w:rPr>
        <w:t>GDPR</w:t>
      </w:r>
      <w:r w:rsidRPr="002E4F98">
        <w:rPr>
          <w:rFonts w:asciiTheme="minorHAnsi" w:hAnsiTheme="minorHAnsi" w:cstheme="minorHAnsi"/>
        </w:rPr>
        <w:t>, jsme povinni Vás upozornit na následující skutečnosti:</w:t>
      </w:r>
    </w:p>
    <w:p w14:paraId="4F890FD1" w14:textId="77777777" w:rsidR="00642A64" w:rsidRPr="002E4F98" w:rsidRDefault="00642A64" w:rsidP="00642A64">
      <w:pPr>
        <w:numPr>
          <w:ilvl w:val="0"/>
          <w:numId w:val="5"/>
        </w:numPr>
        <w:tabs>
          <w:tab w:val="num" w:pos="360"/>
        </w:tabs>
        <w:spacing w:before="120" w:after="120" w:line="259" w:lineRule="auto"/>
        <w:ind w:left="360"/>
        <w:jc w:val="both"/>
        <w:rPr>
          <w:rFonts w:asciiTheme="minorHAnsi" w:hAnsiTheme="minorHAnsi" w:cstheme="minorHAnsi"/>
        </w:rPr>
      </w:pPr>
      <w:r w:rsidRPr="002E4F98">
        <w:rPr>
          <w:rFonts w:asciiTheme="minorHAnsi" w:hAnsiTheme="minorHAnsi" w:cstheme="minorHAnsi"/>
        </w:rPr>
        <w:t xml:space="preserve">Pro kvalitní poskytování péče potřebujeme znát a zpracovávat některé Vaše osobní údaje. Pracovnice/Pracovníci se Vás budou dotazovat </w:t>
      </w:r>
      <w:r w:rsidRPr="002E4F98">
        <w:rPr>
          <w:rFonts w:asciiTheme="minorHAnsi" w:hAnsiTheme="minorHAnsi" w:cstheme="minorHAnsi"/>
          <w:b/>
        </w:rPr>
        <w:t>pouze na nezbytně potřebné údaje.</w:t>
      </w:r>
      <w:r w:rsidRPr="002E4F98">
        <w:rPr>
          <w:rFonts w:asciiTheme="minorHAnsi" w:hAnsiTheme="minorHAnsi" w:cstheme="minorHAnsi"/>
        </w:rPr>
        <w:t xml:space="preserve"> Záleží pouze na Vás, zda nám sdělíte i další údaje, které by mohly napomoci k dalšímu zkvalitňování služeb v našem zařízení.</w:t>
      </w:r>
    </w:p>
    <w:p w14:paraId="583093E7" w14:textId="77777777" w:rsidR="00642A64" w:rsidRPr="002E4F98" w:rsidRDefault="00642A64" w:rsidP="00642A64">
      <w:pPr>
        <w:pStyle w:val="Odstavecseseznamem"/>
        <w:numPr>
          <w:ilvl w:val="0"/>
          <w:numId w:val="5"/>
        </w:numPr>
        <w:spacing w:before="120" w:after="120" w:line="259" w:lineRule="auto"/>
        <w:ind w:left="284"/>
        <w:contextualSpacing w:val="0"/>
        <w:jc w:val="both"/>
        <w:rPr>
          <w:rFonts w:asciiTheme="minorHAnsi" w:hAnsiTheme="minorHAnsi" w:cstheme="minorHAnsi"/>
          <w:sz w:val="24"/>
          <w:szCs w:val="24"/>
        </w:rPr>
      </w:pPr>
      <w:r w:rsidRPr="002E4F98">
        <w:rPr>
          <w:rFonts w:asciiTheme="minorHAnsi" w:hAnsiTheme="minorHAnsi" w:cstheme="minorHAnsi"/>
          <w:b/>
          <w:sz w:val="24"/>
          <w:szCs w:val="24"/>
        </w:rPr>
        <w:t>Osobní údaj</w:t>
      </w:r>
      <w:r w:rsidRPr="002E4F98">
        <w:rPr>
          <w:rFonts w:asciiTheme="minorHAnsi" w:hAnsiTheme="minorHAnsi" w:cstheme="minorHAnsi"/>
          <w:sz w:val="24"/>
          <w:szCs w:val="24"/>
        </w:rPr>
        <w:t xml:space="preserve"> </w:t>
      </w:r>
      <w:r w:rsidRPr="002E4F98">
        <w:rPr>
          <w:rFonts w:asciiTheme="minorHAnsi" w:hAnsiTheme="minorHAnsi" w:cstheme="minorHAnsi"/>
          <w:b/>
          <w:i/>
          <w:sz w:val="24"/>
          <w:szCs w:val="24"/>
        </w:rPr>
        <w:t>je jakákoliv informace týkající</w:t>
      </w:r>
      <w:r w:rsidRPr="002E4F98">
        <w:rPr>
          <w:rFonts w:asciiTheme="minorHAnsi" w:hAnsiTheme="minorHAnsi" w:cstheme="minorHAnsi"/>
          <w:i/>
          <w:sz w:val="24"/>
          <w:szCs w:val="24"/>
        </w:rPr>
        <w:t xml:space="preserve"> </w:t>
      </w:r>
      <w:r w:rsidRPr="002E4F98">
        <w:rPr>
          <w:rFonts w:asciiTheme="minorHAnsi" w:hAnsiTheme="minorHAnsi" w:cstheme="minorHAnsi"/>
          <w:b/>
          <w:i/>
          <w:sz w:val="24"/>
          <w:szCs w:val="24"/>
        </w:rPr>
        <w:t>se</w:t>
      </w:r>
      <w:r w:rsidRPr="002E4F98">
        <w:rPr>
          <w:rFonts w:asciiTheme="minorHAnsi" w:hAnsiTheme="minorHAnsi" w:cstheme="minorHAnsi"/>
          <w:i/>
          <w:sz w:val="24"/>
          <w:szCs w:val="24"/>
        </w:rPr>
        <w:t xml:space="preserve"> určeného nebo určitelného subjektu údajů (tj. </w:t>
      </w:r>
      <w:r w:rsidRPr="002E4F98">
        <w:rPr>
          <w:rFonts w:asciiTheme="minorHAnsi" w:hAnsiTheme="minorHAnsi" w:cstheme="minorHAnsi"/>
          <w:b/>
          <w:i/>
          <w:sz w:val="24"/>
          <w:szCs w:val="24"/>
        </w:rPr>
        <w:t>určitého člověka</w:t>
      </w:r>
      <w:r w:rsidRPr="002E4F98">
        <w:rPr>
          <w:rFonts w:asciiTheme="minorHAnsi" w:hAnsiTheme="minorHAnsi" w:cstheme="minorHAnsi"/>
          <w:i/>
          <w:sz w:val="24"/>
          <w:szCs w:val="24"/>
        </w:rPr>
        <w:t xml:space="preserve">). Ten se považuje za určitelný, jestliže jej lze přímo nebo nepřímo identifikovat zejména na základě čísla, kódu nebo jednoho či více prvků, specifických pro fyzickou, fyziologickou, psychickou, ekonomickou, kulturní nebo sociální identitu – jméno, příjmení, adresa, datum </w:t>
      </w:r>
      <w:proofErr w:type="gramStart"/>
      <w:r w:rsidRPr="002E4F98">
        <w:rPr>
          <w:rFonts w:asciiTheme="minorHAnsi" w:hAnsiTheme="minorHAnsi" w:cstheme="minorHAnsi"/>
          <w:i/>
          <w:sz w:val="24"/>
          <w:szCs w:val="24"/>
        </w:rPr>
        <w:t>narození,…</w:t>
      </w:r>
      <w:proofErr w:type="gramEnd"/>
      <w:r w:rsidRPr="002E4F98">
        <w:rPr>
          <w:rFonts w:asciiTheme="minorHAnsi" w:hAnsiTheme="minorHAnsi" w:cstheme="minorHAnsi"/>
          <w:i/>
          <w:sz w:val="24"/>
          <w:szCs w:val="24"/>
        </w:rPr>
        <w:t>.</w:t>
      </w:r>
    </w:p>
    <w:p w14:paraId="5AA6E0A1" w14:textId="77777777" w:rsidR="00642A64" w:rsidRPr="002E4F98" w:rsidRDefault="00642A64" w:rsidP="00642A64">
      <w:pPr>
        <w:keepNext/>
        <w:widowControl w:val="0"/>
        <w:numPr>
          <w:ilvl w:val="0"/>
          <w:numId w:val="5"/>
        </w:numPr>
        <w:tabs>
          <w:tab w:val="num" w:pos="360"/>
        </w:tabs>
        <w:spacing w:before="120" w:after="120" w:line="259" w:lineRule="auto"/>
        <w:ind w:left="360"/>
        <w:jc w:val="both"/>
        <w:rPr>
          <w:rFonts w:asciiTheme="minorHAnsi" w:hAnsiTheme="minorHAnsi" w:cstheme="minorHAnsi"/>
        </w:rPr>
      </w:pPr>
      <w:r w:rsidRPr="002E4F98">
        <w:rPr>
          <w:rFonts w:asciiTheme="minorHAnsi" w:hAnsiTheme="minorHAnsi" w:cstheme="minorHAnsi"/>
          <w:b/>
        </w:rPr>
        <w:lastRenderedPageBreak/>
        <w:t>Zpracovávání Vašich osobních údajů</w:t>
      </w:r>
      <w:r w:rsidRPr="002E4F98">
        <w:rPr>
          <w:rFonts w:asciiTheme="minorHAnsi" w:hAnsiTheme="minorHAnsi" w:cstheme="minorHAnsi"/>
        </w:rPr>
        <w:t xml:space="preserve"> za účelem shromaž</w:t>
      </w:r>
      <w:r>
        <w:rPr>
          <w:rFonts w:asciiTheme="minorHAnsi" w:hAnsiTheme="minorHAnsi" w:cstheme="minorHAnsi"/>
        </w:rPr>
        <w:t>ďování, následnou aktualizací a </w:t>
      </w:r>
      <w:r w:rsidRPr="002E4F98">
        <w:rPr>
          <w:rFonts w:asciiTheme="minorHAnsi" w:hAnsiTheme="minorHAnsi" w:cstheme="minorHAnsi"/>
        </w:rPr>
        <w:t xml:space="preserve">uložení osobních údajů zájemce o službu a následně klienta </w:t>
      </w:r>
      <w:r>
        <w:rPr>
          <w:rFonts w:asciiTheme="minorHAnsi" w:hAnsiTheme="minorHAnsi" w:cstheme="minorHAnsi"/>
          <w:b/>
        </w:rPr>
        <w:t>z titulu plnění smlouvy o </w:t>
      </w:r>
      <w:r w:rsidRPr="002E4F98">
        <w:rPr>
          <w:rFonts w:asciiTheme="minorHAnsi" w:hAnsiTheme="minorHAnsi" w:cstheme="minorHAnsi"/>
          <w:b/>
        </w:rPr>
        <w:t xml:space="preserve">poskytování sociální služby </w:t>
      </w:r>
      <w:r w:rsidRPr="002E4F98">
        <w:rPr>
          <w:rFonts w:asciiTheme="minorHAnsi" w:hAnsiTheme="minorHAnsi" w:cstheme="minorHAnsi"/>
        </w:rPr>
        <w:t>a zpracování osobních údajů kontaktních osob, opatrovníků klientů či jiných třetích osob nežli klientů z titulu zákonné povinnosti řádného poskytování sociální služby.</w:t>
      </w:r>
      <w:r w:rsidRPr="002E4F98">
        <w:rPr>
          <w:rFonts w:asciiTheme="minorHAnsi" w:hAnsiTheme="minorHAnsi" w:cstheme="minorHAnsi"/>
          <w:b/>
        </w:rPr>
        <w:t xml:space="preserve"> </w:t>
      </w:r>
    </w:p>
    <w:p w14:paraId="4F0466EA" w14:textId="77777777" w:rsidR="00642A64" w:rsidRPr="002E4F98" w:rsidRDefault="00642A64" w:rsidP="00642A64">
      <w:pPr>
        <w:numPr>
          <w:ilvl w:val="0"/>
          <w:numId w:val="5"/>
        </w:numPr>
        <w:tabs>
          <w:tab w:val="num" w:pos="360"/>
        </w:tabs>
        <w:spacing w:before="120" w:after="120" w:line="259" w:lineRule="auto"/>
        <w:ind w:left="360"/>
        <w:jc w:val="both"/>
        <w:rPr>
          <w:rFonts w:asciiTheme="minorHAnsi" w:hAnsiTheme="minorHAnsi" w:cstheme="minorHAnsi"/>
          <w:b/>
        </w:rPr>
      </w:pPr>
      <w:r w:rsidRPr="002E4F98">
        <w:rPr>
          <w:rFonts w:asciiTheme="minorHAnsi" w:hAnsiTheme="minorHAnsi" w:cstheme="minorHAnsi"/>
        </w:rPr>
        <w:t xml:space="preserve">Vaše osobní údaje pro daný účel zpracováváme </w:t>
      </w:r>
      <w:r w:rsidRPr="002E4F98">
        <w:rPr>
          <w:rFonts w:asciiTheme="minorHAnsi" w:hAnsiTheme="minorHAnsi" w:cstheme="minorHAnsi"/>
          <w:b/>
        </w:rPr>
        <w:t xml:space="preserve">po dobu trvání smlouvy a po </w:t>
      </w:r>
      <w:proofErr w:type="gramStart"/>
      <w:r w:rsidRPr="002E4F98">
        <w:rPr>
          <w:rFonts w:asciiTheme="minorHAnsi" w:hAnsiTheme="minorHAnsi" w:cstheme="minorHAnsi"/>
          <w:b/>
        </w:rPr>
        <w:t>ukončení</w:t>
      </w:r>
      <w:proofErr w:type="gramEnd"/>
      <w:r w:rsidRPr="002E4F98">
        <w:rPr>
          <w:rFonts w:asciiTheme="minorHAnsi" w:hAnsiTheme="minorHAnsi" w:cstheme="minorHAnsi"/>
          <w:b/>
        </w:rPr>
        <w:t xml:space="preserve"> </w:t>
      </w:r>
      <w:r w:rsidRPr="002E4F98">
        <w:rPr>
          <w:rFonts w:asciiTheme="minorHAnsi" w:hAnsiTheme="minorHAnsi" w:cstheme="minorHAnsi"/>
        </w:rPr>
        <w:t>resp. vypovězení smlouvy</w:t>
      </w:r>
      <w:r w:rsidRPr="002E4F98">
        <w:rPr>
          <w:rFonts w:asciiTheme="minorHAnsi" w:hAnsiTheme="minorHAnsi" w:cstheme="minorHAnsi"/>
          <w:b/>
        </w:rPr>
        <w:t xml:space="preserve"> po předepsanou dobu archivujeme písemnosti, jejichž uchování nám ukládají zvláštní právní předpisy.</w:t>
      </w:r>
    </w:p>
    <w:p w14:paraId="76ED0475" w14:textId="77777777" w:rsidR="00642A64" w:rsidRPr="002E4F98" w:rsidRDefault="00642A64" w:rsidP="00642A64">
      <w:pPr>
        <w:spacing w:before="120" w:after="120" w:line="259" w:lineRule="auto"/>
        <w:ind w:left="360"/>
        <w:jc w:val="both"/>
        <w:rPr>
          <w:rFonts w:asciiTheme="minorHAnsi" w:hAnsiTheme="minorHAnsi" w:cstheme="minorHAnsi"/>
        </w:rPr>
      </w:pPr>
      <w:r w:rsidRPr="002E4F98">
        <w:rPr>
          <w:rFonts w:asciiTheme="minorHAnsi" w:hAnsiTheme="minorHAnsi" w:cstheme="minorHAnsi"/>
        </w:rPr>
        <w:t xml:space="preserve">Při zpracovávání Vašich osobních údajů za tímto účelem nedochází k automatizovanému rozhodování, ani profilování. </w:t>
      </w:r>
    </w:p>
    <w:p w14:paraId="7DD0FA74" w14:textId="77777777" w:rsidR="00642A64" w:rsidRPr="002E4F98" w:rsidRDefault="00642A64" w:rsidP="00642A64">
      <w:pPr>
        <w:numPr>
          <w:ilvl w:val="0"/>
          <w:numId w:val="5"/>
        </w:numPr>
        <w:tabs>
          <w:tab w:val="num" w:pos="360"/>
        </w:tabs>
        <w:spacing w:before="120" w:after="120" w:line="259" w:lineRule="auto"/>
        <w:ind w:left="360"/>
        <w:jc w:val="both"/>
        <w:rPr>
          <w:rFonts w:asciiTheme="minorHAnsi" w:hAnsiTheme="minorHAnsi" w:cstheme="minorHAnsi"/>
        </w:rPr>
      </w:pPr>
      <w:r w:rsidRPr="002E4F98">
        <w:rPr>
          <w:rFonts w:asciiTheme="minorHAnsi" w:hAnsiTheme="minorHAnsi" w:cstheme="minorHAnsi"/>
        </w:rPr>
        <w:t>Při prvním kontaktu či poskytnutí služby budete vyzváni, abyste svým podpisem potvrdili, že jste byli informování o zpracování a ukládání Vašich osobních údajů.</w:t>
      </w:r>
    </w:p>
    <w:p w14:paraId="55254161" w14:textId="77777777" w:rsidR="00642A64" w:rsidRPr="006A73BD" w:rsidRDefault="00642A64" w:rsidP="00642A64">
      <w:pPr>
        <w:numPr>
          <w:ilvl w:val="0"/>
          <w:numId w:val="5"/>
        </w:numPr>
        <w:tabs>
          <w:tab w:val="num" w:pos="360"/>
        </w:tabs>
        <w:spacing w:before="120" w:after="120" w:line="259" w:lineRule="auto"/>
        <w:ind w:left="360"/>
        <w:jc w:val="both"/>
        <w:rPr>
          <w:rFonts w:asciiTheme="minorHAnsi" w:hAnsiTheme="minorHAnsi" w:cstheme="minorHAnsi"/>
          <w:b/>
        </w:rPr>
      </w:pPr>
      <w:r w:rsidRPr="006A73BD">
        <w:rPr>
          <w:rFonts w:asciiTheme="minorHAnsi" w:hAnsiTheme="minorHAnsi" w:cstheme="minorHAnsi"/>
          <w:b/>
        </w:rPr>
        <w:t xml:space="preserve">Zpracováváme pouze osobní údaje, které jsme získali přímo od Vás, a to v rozsahu: </w:t>
      </w:r>
    </w:p>
    <w:p w14:paraId="114A0F37" w14:textId="77777777" w:rsidR="00642A64" w:rsidRPr="002E4F98" w:rsidRDefault="00642A64" w:rsidP="00642A64">
      <w:pPr>
        <w:pStyle w:val="Odstavecseseznamem"/>
        <w:numPr>
          <w:ilvl w:val="0"/>
          <w:numId w:val="6"/>
        </w:numPr>
        <w:tabs>
          <w:tab w:val="clear" w:pos="1068"/>
          <w:tab w:val="num" w:pos="708"/>
        </w:tabs>
        <w:spacing w:before="120" w:after="120" w:line="259" w:lineRule="auto"/>
        <w:ind w:left="708"/>
        <w:contextualSpacing w:val="0"/>
        <w:jc w:val="both"/>
        <w:rPr>
          <w:rFonts w:asciiTheme="minorHAnsi" w:hAnsiTheme="minorHAnsi" w:cstheme="minorHAnsi"/>
          <w:sz w:val="24"/>
          <w:szCs w:val="24"/>
        </w:rPr>
      </w:pPr>
      <w:r w:rsidRPr="002E4F98">
        <w:rPr>
          <w:rFonts w:asciiTheme="minorHAnsi" w:hAnsiTheme="minorHAnsi" w:cstheme="minorHAnsi"/>
          <w:sz w:val="24"/>
          <w:szCs w:val="24"/>
        </w:rPr>
        <w:t>jméno a příjmení,</w:t>
      </w:r>
    </w:p>
    <w:p w14:paraId="613676D0" w14:textId="77777777" w:rsidR="00642A64" w:rsidRPr="002E4F98" w:rsidRDefault="00642A64" w:rsidP="00642A64">
      <w:pPr>
        <w:pStyle w:val="Odstavecseseznamem"/>
        <w:numPr>
          <w:ilvl w:val="0"/>
          <w:numId w:val="6"/>
        </w:numPr>
        <w:tabs>
          <w:tab w:val="clear" w:pos="1068"/>
          <w:tab w:val="num" w:pos="708"/>
        </w:tabs>
        <w:spacing w:before="120" w:after="120" w:line="259" w:lineRule="auto"/>
        <w:ind w:left="708"/>
        <w:contextualSpacing w:val="0"/>
        <w:jc w:val="both"/>
        <w:rPr>
          <w:rFonts w:asciiTheme="minorHAnsi" w:hAnsiTheme="minorHAnsi" w:cstheme="minorHAnsi"/>
          <w:sz w:val="24"/>
          <w:szCs w:val="24"/>
        </w:rPr>
      </w:pPr>
      <w:r w:rsidRPr="002E4F98">
        <w:rPr>
          <w:rFonts w:asciiTheme="minorHAnsi" w:hAnsiTheme="minorHAnsi" w:cstheme="minorHAnsi"/>
          <w:sz w:val="24"/>
          <w:szCs w:val="24"/>
        </w:rPr>
        <w:t>datum narození,</w:t>
      </w:r>
    </w:p>
    <w:p w14:paraId="0178EE7F" w14:textId="77777777" w:rsidR="00642A64" w:rsidRPr="002E4F98" w:rsidRDefault="00642A64" w:rsidP="00642A64">
      <w:pPr>
        <w:pStyle w:val="Odstavecseseznamem"/>
        <w:numPr>
          <w:ilvl w:val="0"/>
          <w:numId w:val="6"/>
        </w:numPr>
        <w:tabs>
          <w:tab w:val="clear" w:pos="1068"/>
          <w:tab w:val="num" w:pos="708"/>
        </w:tabs>
        <w:spacing w:before="120" w:after="120" w:line="259" w:lineRule="auto"/>
        <w:ind w:left="708"/>
        <w:contextualSpacing w:val="0"/>
        <w:jc w:val="both"/>
        <w:rPr>
          <w:rFonts w:asciiTheme="minorHAnsi" w:hAnsiTheme="minorHAnsi" w:cstheme="minorHAnsi"/>
          <w:sz w:val="24"/>
          <w:szCs w:val="24"/>
        </w:rPr>
      </w:pPr>
      <w:r w:rsidRPr="002E4F98">
        <w:rPr>
          <w:rFonts w:asciiTheme="minorHAnsi" w:hAnsiTheme="minorHAnsi" w:cstheme="minorHAnsi"/>
          <w:sz w:val="24"/>
          <w:szCs w:val="24"/>
        </w:rPr>
        <w:t>adresa,</w:t>
      </w:r>
    </w:p>
    <w:p w14:paraId="176224F4" w14:textId="77777777" w:rsidR="00642A64" w:rsidRPr="002E4F98" w:rsidRDefault="00642A64" w:rsidP="00642A64">
      <w:pPr>
        <w:pStyle w:val="Odstavecseseznamem"/>
        <w:numPr>
          <w:ilvl w:val="0"/>
          <w:numId w:val="6"/>
        </w:numPr>
        <w:tabs>
          <w:tab w:val="clear" w:pos="1068"/>
          <w:tab w:val="num" w:pos="708"/>
        </w:tabs>
        <w:spacing w:before="120" w:after="120" w:line="259" w:lineRule="auto"/>
        <w:ind w:left="708"/>
        <w:contextualSpacing w:val="0"/>
        <w:jc w:val="both"/>
        <w:rPr>
          <w:rFonts w:asciiTheme="minorHAnsi" w:hAnsiTheme="minorHAnsi" w:cstheme="minorHAnsi"/>
          <w:sz w:val="24"/>
          <w:szCs w:val="24"/>
        </w:rPr>
      </w:pPr>
      <w:r w:rsidRPr="002E4F98">
        <w:rPr>
          <w:rFonts w:asciiTheme="minorHAnsi" w:hAnsiTheme="minorHAnsi" w:cstheme="minorHAnsi"/>
          <w:sz w:val="24"/>
          <w:szCs w:val="24"/>
        </w:rPr>
        <w:t>Vaše kontaktní údaje,</w:t>
      </w:r>
    </w:p>
    <w:p w14:paraId="2B305B91" w14:textId="77777777" w:rsidR="00642A64" w:rsidRPr="002E4F98" w:rsidRDefault="00642A64" w:rsidP="00642A64">
      <w:pPr>
        <w:pStyle w:val="Odstavecseseznamem"/>
        <w:numPr>
          <w:ilvl w:val="0"/>
          <w:numId w:val="6"/>
        </w:numPr>
        <w:tabs>
          <w:tab w:val="clear" w:pos="1068"/>
          <w:tab w:val="num" w:pos="708"/>
        </w:tabs>
        <w:spacing w:before="120" w:after="120" w:line="259" w:lineRule="auto"/>
        <w:ind w:left="708"/>
        <w:contextualSpacing w:val="0"/>
        <w:jc w:val="both"/>
        <w:rPr>
          <w:rFonts w:asciiTheme="minorHAnsi" w:hAnsiTheme="minorHAnsi" w:cstheme="minorHAnsi"/>
          <w:sz w:val="24"/>
          <w:szCs w:val="24"/>
        </w:rPr>
      </w:pPr>
      <w:r w:rsidRPr="002E4F98">
        <w:rPr>
          <w:rFonts w:asciiTheme="minorHAnsi" w:hAnsiTheme="minorHAnsi" w:cstheme="minorHAnsi"/>
          <w:sz w:val="24"/>
          <w:szCs w:val="24"/>
        </w:rPr>
        <w:t>údaje o sociální situaci,</w:t>
      </w:r>
    </w:p>
    <w:p w14:paraId="79358E1F" w14:textId="77777777" w:rsidR="00642A64" w:rsidRPr="002E4F98" w:rsidRDefault="00642A64" w:rsidP="00642A64">
      <w:pPr>
        <w:pStyle w:val="Odstavecseseznamem"/>
        <w:numPr>
          <w:ilvl w:val="0"/>
          <w:numId w:val="6"/>
        </w:numPr>
        <w:tabs>
          <w:tab w:val="clear" w:pos="1068"/>
          <w:tab w:val="num" w:pos="708"/>
        </w:tabs>
        <w:spacing w:before="120" w:after="120" w:line="259" w:lineRule="auto"/>
        <w:ind w:left="708"/>
        <w:contextualSpacing w:val="0"/>
        <w:jc w:val="both"/>
        <w:rPr>
          <w:rFonts w:asciiTheme="minorHAnsi" w:hAnsiTheme="minorHAnsi" w:cstheme="minorHAnsi"/>
          <w:sz w:val="24"/>
          <w:szCs w:val="24"/>
        </w:rPr>
      </w:pPr>
      <w:r w:rsidRPr="002E4F98">
        <w:rPr>
          <w:rFonts w:asciiTheme="minorHAnsi" w:hAnsiTheme="minorHAnsi" w:cstheme="minorHAnsi"/>
          <w:sz w:val="24"/>
          <w:szCs w:val="24"/>
        </w:rPr>
        <w:t>podpis,</w:t>
      </w:r>
    </w:p>
    <w:p w14:paraId="169A258D" w14:textId="77777777" w:rsidR="00642A64" w:rsidRDefault="00642A64" w:rsidP="00642A64">
      <w:pPr>
        <w:spacing w:before="120" w:after="120" w:line="259" w:lineRule="auto"/>
        <w:ind w:left="348"/>
        <w:jc w:val="both"/>
        <w:rPr>
          <w:rFonts w:asciiTheme="minorHAnsi" w:hAnsiTheme="minorHAnsi" w:cstheme="minorHAnsi"/>
        </w:rPr>
      </w:pPr>
      <w:r w:rsidRPr="002E4F98">
        <w:rPr>
          <w:rFonts w:asciiTheme="minorHAnsi" w:hAnsiTheme="minorHAnsi" w:cstheme="minorHAnsi"/>
        </w:rPr>
        <w:t xml:space="preserve">které jste nám poskytli za stanoveným účelem. </w:t>
      </w:r>
    </w:p>
    <w:p w14:paraId="329F4BD8" w14:textId="77777777" w:rsidR="00642A64" w:rsidRPr="002E4F98" w:rsidRDefault="00642A64" w:rsidP="00642A64">
      <w:pPr>
        <w:numPr>
          <w:ilvl w:val="0"/>
          <w:numId w:val="5"/>
        </w:numPr>
        <w:tabs>
          <w:tab w:val="num" w:pos="360"/>
        </w:tabs>
        <w:spacing w:before="120" w:after="120" w:line="259" w:lineRule="auto"/>
        <w:ind w:left="360"/>
        <w:jc w:val="both"/>
        <w:rPr>
          <w:rFonts w:asciiTheme="minorHAnsi" w:hAnsiTheme="minorHAnsi" w:cstheme="minorHAnsi"/>
        </w:rPr>
      </w:pPr>
      <w:r w:rsidRPr="002E4F98">
        <w:rPr>
          <w:rFonts w:asciiTheme="minorHAnsi" w:hAnsiTheme="minorHAnsi" w:cstheme="minorHAnsi"/>
        </w:rPr>
        <w:t>Můžete si být naprosto jisti, že s Vašimi osobními úd</w:t>
      </w:r>
      <w:r>
        <w:rPr>
          <w:rFonts w:asciiTheme="minorHAnsi" w:hAnsiTheme="minorHAnsi" w:cstheme="minorHAnsi"/>
        </w:rPr>
        <w:t>aji nakládáme s řádnou péčí a v </w:t>
      </w:r>
      <w:r w:rsidRPr="002E4F98">
        <w:rPr>
          <w:rFonts w:asciiTheme="minorHAnsi" w:hAnsiTheme="minorHAnsi" w:cstheme="minorHAnsi"/>
        </w:rPr>
        <w:t>souladu s platnými právními předpisy. Vaše osobní údaje chráníme v maximální možné míře, jež odpovídá technické úrovni dostupných prostředků, které jsou finančně dostupné pro správce.</w:t>
      </w:r>
    </w:p>
    <w:p w14:paraId="242D6B19" w14:textId="77777777" w:rsidR="00642A64" w:rsidRPr="002E4F98" w:rsidRDefault="00642A64" w:rsidP="00642A64">
      <w:pPr>
        <w:spacing w:before="120" w:after="120" w:line="259" w:lineRule="auto"/>
        <w:ind w:left="348"/>
        <w:jc w:val="both"/>
        <w:rPr>
          <w:rFonts w:asciiTheme="minorHAnsi" w:hAnsiTheme="minorHAnsi" w:cstheme="minorHAnsi"/>
        </w:rPr>
      </w:pPr>
      <w:r w:rsidRPr="002E4F98">
        <w:rPr>
          <w:rFonts w:asciiTheme="minorHAnsi" w:hAnsiTheme="minorHAnsi" w:cstheme="minorHAnsi"/>
        </w:rPr>
        <w:t>Veškeré Vámi poskytnuté údaje budou vedené v</w:t>
      </w:r>
      <w:r>
        <w:rPr>
          <w:rFonts w:asciiTheme="minorHAnsi" w:hAnsiTheme="minorHAnsi" w:cstheme="minorHAnsi"/>
        </w:rPr>
        <w:t xml:space="preserve"> </w:t>
      </w:r>
      <w:r w:rsidRPr="002E4F98">
        <w:rPr>
          <w:rFonts w:asciiTheme="minorHAnsi" w:hAnsiTheme="minorHAnsi" w:cstheme="minorHAnsi"/>
        </w:rPr>
        <w:t xml:space="preserve">listinné podobě i v elektronické podobě. Dále Vámi poskytnuté údaje jsou zaznamenávány do informačního systému WebCarol. </w:t>
      </w:r>
    </w:p>
    <w:p w14:paraId="7D725873" w14:textId="77777777" w:rsidR="00642A64" w:rsidRPr="002E4F98" w:rsidRDefault="00642A64" w:rsidP="00642A64">
      <w:pPr>
        <w:numPr>
          <w:ilvl w:val="0"/>
          <w:numId w:val="5"/>
        </w:numPr>
        <w:tabs>
          <w:tab w:val="num" w:pos="360"/>
        </w:tabs>
        <w:spacing w:before="120" w:after="120" w:line="259" w:lineRule="auto"/>
        <w:ind w:left="360"/>
        <w:jc w:val="both"/>
        <w:rPr>
          <w:rFonts w:asciiTheme="minorHAnsi" w:hAnsiTheme="minorHAnsi" w:cstheme="minorHAnsi"/>
        </w:rPr>
      </w:pPr>
      <w:r w:rsidRPr="002E4F98">
        <w:rPr>
          <w:rFonts w:asciiTheme="minorHAnsi" w:hAnsiTheme="minorHAnsi" w:cstheme="minorHAnsi"/>
        </w:rPr>
        <w:t xml:space="preserve">Veškeré údaje jsou chráněny proti zneužití a zpřístupněny pouze pracovníkům </w:t>
      </w:r>
      <w:sdt>
        <w:sdtPr>
          <w:rPr>
            <w:rFonts w:asciiTheme="minorHAnsi" w:hAnsiTheme="minorHAnsi" w:cstheme="minorHAnsi"/>
          </w:rPr>
          <w:id w:val="-220133167"/>
          <w:placeholder>
            <w:docPart w:val="1E027E46A88E4792B2A0BE419EED5CF3"/>
          </w:placeholder>
        </w:sdtPr>
        <w:sdtEndPr/>
        <w:sdtContent>
          <w:r w:rsidRPr="002E4F98">
            <w:rPr>
              <w:rFonts w:asciiTheme="minorHAnsi" w:hAnsiTheme="minorHAnsi" w:cstheme="minorHAnsi"/>
            </w:rPr>
            <w:t>Občanské poradny, ředitelce Charity Moravská Třebová a IT pracovníkovi</w:t>
          </w:r>
        </w:sdtContent>
      </w:sdt>
      <w:r w:rsidRPr="002E4F98">
        <w:rPr>
          <w:rFonts w:asciiTheme="minorHAnsi" w:hAnsiTheme="minorHAnsi" w:cstheme="minorHAnsi"/>
        </w:rPr>
        <w:t>, kteří jsou vázáni mlčenlivostí, a to i pro dobu ukončení pracovního poměru v </w:t>
      </w:r>
      <w:sdt>
        <w:sdtPr>
          <w:rPr>
            <w:rFonts w:asciiTheme="minorHAnsi" w:hAnsiTheme="minorHAnsi" w:cstheme="minorHAnsi"/>
          </w:rPr>
          <w:id w:val="384074421"/>
          <w:placeholder>
            <w:docPart w:val="1E027E46A88E4792B2A0BE419EED5CF3"/>
          </w:placeholder>
        </w:sdtPr>
        <w:sdtEndPr/>
        <w:sdtContent>
          <w:r w:rsidRPr="002E4F98">
            <w:rPr>
              <w:rFonts w:asciiTheme="minorHAnsi" w:hAnsiTheme="minorHAnsi" w:cstheme="minorHAnsi"/>
            </w:rPr>
            <w:t>Charitě Moravská Třebová</w:t>
          </w:r>
        </w:sdtContent>
      </w:sdt>
      <w:r w:rsidRPr="002E4F98">
        <w:rPr>
          <w:rFonts w:asciiTheme="minorHAnsi" w:hAnsiTheme="minorHAnsi" w:cstheme="minorHAnsi"/>
        </w:rPr>
        <w:t xml:space="preserve">. </w:t>
      </w:r>
    </w:p>
    <w:p w14:paraId="26B820BA" w14:textId="77777777" w:rsidR="00642A64" w:rsidRPr="002E4F98" w:rsidRDefault="00642A64" w:rsidP="00642A64">
      <w:pPr>
        <w:numPr>
          <w:ilvl w:val="0"/>
          <w:numId w:val="5"/>
        </w:numPr>
        <w:tabs>
          <w:tab w:val="num" w:pos="360"/>
        </w:tabs>
        <w:spacing w:before="120" w:after="120" w:line="259" w:lineRule="auto"/>
        <w:ind w:left="360"/>
        <w:jc w:val="both"/>
        <w:rPr>
          <w:rFonts w:asciiTheme="minorHAnsi" w:hAnsiTheme="minorHAnsi" w:cstheme="minorHAnsi"/>
        </w:rPr>
      </w:pPr>
      <w:r w:rsidRPr="002E4F98">
        <w:rPr>
          <w:rFonts w:asciiTheme="minorHAnsi" w:hAnsiTheme="minorHAnsi" w:cstheme="minorHAnsi"/>
        </w:rPr>
        <w:t>Informace o Vašich osobních údajích nebudou bez Vašeho souhlasu předávány žádným jiným osobám ani organizacím.</w:t>
      </w:r>
    </w:p>
    <w:p w14:paraId="00CC373F" w14:textId="77777777" w:rsidR="009830E6" w:rsidRDefault="009830E6" w:rsidP="00642A64">
      <w:pPr>
        <w:spacing w:before="120" w:after="120" w:line="259" w:lineRule="auto"/>
        <w:jc w:val="both"/>
        <w:rPr>
          <w:rFonts w:asciiTheme="minorHAnsi" w:hAnsiTheme="minorHAnsi" w:cstheme="minorHAnsi"/>
          <w:b/>
          <w:u w:val="single"/>
        </w:rPr>
      </w:pPr>
    </w:p>
    <w:p w14:paraId="35701DCA" w14:textId="77777777" w:rsidR="00642A64" w:rsidRPr="002E4F98" w:rsidRDefault="00642A64" w:rsidP="00642A64">
      <w:pPr>
        <w:spacing w:before="120" w:after="120" w:line="259" w:lineRule="auto"/>
        <w:jc w:val="both"/>
        <w:rPr>
          <w:rFonts w:asciiTheme="minorHAnsi" w:hAnsiTheme="minorHAnsi" w:cstheme="minorHAnsi"/>
          <w:b/>
          <w:u w:val="single"/>
        </w:rPr>
      </w:pPr>
      <w:r w:rsidRPr="002E4F98">
        <w:rPr>
          <w:rFonts w:asciiTheme="minorHAnsi" w:hAnsiTheme="minorHAnsi" w:cstheme="minorHAnsi"/>
          <w:b/>
          <w:u w:val="single"/>
        </w:rPr>
        <w:t>Práva klientů</w:t>
      </w:r>
      <w:r>
        <w:rPr>
          <w:rFonts w:asciiTheme="minorHAnsi" w:hAnsiTheme="minorHAnsi" w:cstheme="minorHAnsi"/>
          <w:b/>
          <w:u w:val="single"/>
        </w:rPr>
        <w:t xml:space="preserve"> týkající se zpracování osobních údajů</w:t>
      </w:r>
      <w:r w:rsidRPr="002E4F98">
        <w:rPr>
          <w:rFonts w:asciiTheme="minorHAnsi" w:hAnsiTheme="minorHAnsi" w:cstheme="minorHAnsi"/>
          <w:b/>
          <w:u w:val="single"/>
        </w:rPr>
        <w:t>:</w:t>
      </w:r>
    </w:p>
    <w:p w14:paraId="2933A72D" w14:textId="77777777" w:rsidR="00642A64" w:rsidRPr="002E4F98" w:rsidRDefault="00642A64" w:rsidP="00642A64">
      <w:pPr>
        <w:spacing w:before="120" w:after="120" w:line="259" w:lineRule="auto"/>
        <w:jc w:val="both"/>
        <w:rPr>
          <w:rFonts w:asciiTheme="minorHAnsi" w:hAnsiTheme="minorHAnsi" w:cstheme="minorHAnsi"/>
        </w:rPr>
      </w:pPr>
      <w:r w:rsidRPr="002E4F98">
        <w:rPr>
          <w:rFonts w:asciiTheme="minorHAnsi" w:hAnsiTheme="minorHAnsi" w:cstheme="minorHAnsi"/>
        </w:rPr>
        <w:t>Ve vztahu k Vašim osobním údajům, které zpracováváme, máte následující práva, která vůči nám jako správci můžete uplatnit:</w:t>
      </w:r>
    </w:p>
    <w:p w14:paraId="3DA131A7" w14:textId="77777777" w:rsidR="00642A64" w:rsidRPr="002E4F98" w:rsidRDefault="00642A64" w:rsidP="00642A64">
      <w:pPr>
        <w:pStyle w:val="Odstavecseseznamem"/>
        <w:numPr>
          <w:ilvl w:val="0"/>
          <w:numId w:val="7"/>
        </w:numPr>
        <w:spacing w:before="120" w:after="120" w:line="259" w:lineRule="auto"/>
        <w:contextualSpacing w:val="0"/>
        <w:jc w:val="both"/>
        <w:rPr>
          <w:rFonts w:asciiTheme="minorHAnsi" w:hAnsiTheme="minorHAnsi" w:cstheme="minorHAnsi"/>
          <w:sz w:val="24"/>
          <w:szCs w:val="24"/>
        </w:rPr>
      </w:pPr>
      <w:r w:rsidRPr="002E4F98">
        <w:rPr>
          <w:rFonts w:asciiTheme="minorHAnsi" w:hAnsiTheme="minorHAnsi" w:cstheme="minorHAnsi"/>
          <w:sz w:val="24"/>
          <w:szCs w:val="24"/>
        </w:rPr>
        <w:t>právo získat potvrzení o (ne)zpracovávání Vašich osobních údajů a na přístup k osobním údajům, které se Vás týkají a které zpracováváme;</w:t>
      </w:r>
    </w:p>
    <w:p w14:paraId="6BFAB85F" w14:textId="77777777" w:rsidR="00642A64" w:rsidRPr="002E4F98" w:rsidRDefault="00642A64" w:rsidP="00642A64">
      <w:pPr>
        <w:pStyle w:val="Odstavecseseznamem"/>
        <w:numPr>
          <w:ilvl w:val="0"/>
          <w:numId w:val="7"/>
        </w:numPr>
        <w:spacing w:before="120" w:after="120" w:line="259" w:lineRule="auto"/>
        <w:contextualSpacing w:val="0"/>
        <w:jc w:val="both"/>
        <w:rPr>
          <w:rFonts w:asciiTheme="minorHAnsi" w:hAnsiTheme="minorHAnsi" w:cstheme="minorHAnsi"/>
          <w:sz w:val="24"/>
          <w:szCs w:val="24"/>
        </w:rPr>
      </w:pPr>
      <w:r w:rsidRPr="002E4F98">
        <w:rPr>
          <w:rFonts w:asciiTheme="minorHAnsi" w:hAnsiTheme="minorHAnsi" w:cstheme="minorHAnsi"/>
          <w:sz w:val="24"/>
          <w:szCs w:val="24"/>
        </w:rPr>
        <w:lastRenderedPageBreak/>
        <w:t>právo na opravu nebo doplnění Vašich osobních údajů, pokud jsou nepřesné nebo neúplné;</w:t>
      </w:r>
    </w:p>
    <w:p w14:paraId="0C7FF326" w14:textId="77777777" w:rsidR="00642A64" w:rsidRPr="002E4F98" w:rsidRDefault="00642A64" w:rsidP="00642A64">
      <w:pPr>
        <w:pStyle w:val="Odstavecseseznamem"/>
        <w:numPr>
          <w:ilvl w:val="0"/>
          <w:numId w:val="7"/>
        </w:numPr>
        <w:spacing w:before="120" w:after="120" w:line="259" w:lineRule="auto"/>
        <w:contextualSpacing w:val="0"/>
        <w:jc w:val="both"/>
        <w:rPr>
          <w:rFonts w:asciiTheme="minorHAnsi" w:hAnsiTheme="minorHAnsi" w:cstheme="minorHAnsi"/>
          <w:sz w:val="24"/>
          <w:szCs w:val="24"/>
        </w:rPr>
      </w:pPr>
      <w:r w:rsidRPr="002E4F98">
        <w:rPr>
          <w:rFonts w:asciiTheme="minorHAnsi" w:hAnsiTheme="minorHAnsi" w:cstheme="minorHAnsi"/>
          <w:sz w:val="24"/>
          <w:szCs w:val="24"/>
        </w:rPr>
        <w:t>právo na výmaz nebo omezení zpracovávání Vašich osobních údajů, právo vznést námitku proti zpracování osobních údajů, které se Vás týkají;</w:t>
      </w:r>
    </w:p>
    <w:p w14:paraId="239FBC2B" w14:textId="77777777" w:rsidR="00642A64" w:rsidRPr="002E4F98" w:rsidRDefault="00642A64" w:rsidP="00642A64">
      <w:pPr>
        <w:pStyle w:val="Odstavecseseznamem"/>
        <w:numPr>
          <w:ilvl w:val="0"/>
          <w:numId w:val="7"/>
        </w:numPr>
        <w:spacing w:before="120" w:after="120" w:line="259" w:lineRule="auto"/>
        <w:contextualSpacing w:val="0"/>
        <w:jc w:val="both"/>
        <w:rPr>
          <w:rFonts w:asciiTheme="minorHAnsi" w:hAnsiTheme="minorHAnsi" w:cstheme="minorHAnsi"/>
          <w:sz w:val="24"/>
          <w:szCs w:val="24"/>
        </w:rPr>
      </w:pPr>
      <w:r w:rsidRPr="002E4F98">
        <w:rPr>
          <w:rFonts w:asciiTheme="minorHAnsi" w:hAnsiTheme="minorHAnsi" w:cstheme="minorHAnsi"/>
          <w:sz w:val="24"/>
          <w:szCs w:val="24"/>
        </w:rPr>
        <w:t>právo na přenesení Vašich osobních údajů k jinému správci;</w:t>
      </w:r>
    </w:p>
    <w:p w14:paraId="42027C69" w14:textId="77777777" w:rsidR="00642A64" w:rsidRPr="002E4F98" w:rsidRDefault="00642A64" w:rsidP="00642A64">
      <w:pPr>
        <w:pStyle w:val="Odstavecseseznamem"/>
        <w:numPr>
          <w:ilvl w:val="0"/>
          <w:numId w:val="7"/>
        </w:numPr>
        <w:spacing w:before="120" w:after="12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i</w:t>
      </w:r>
      <w:r w:rsidRPr="002E4F98">
        <w:rPr>
          <w:rFonts w:asciiTheme="minorHAnsi" w:hAnsiTheme="minorHAnsi" w:cstheme="minorHAnsi"/>
          <w:sz w:val="24"/>
          <w:szCs w:val="24"/>
        </w:rPr>
        <w:t>nformace o Vašich osobních údajích mohou být sdělovány jiným osobám nebo organizacím pouze s Vaším souhlasem;</w:t>
      </w:r>
    </w:p>
    <w:p w14:paraId="746BAA39" w14:textId="77777777" w:rsidR="00642A64" w:rsidRPr="002E4F98" w:rsidRDefault="00642A64" w:rsidP="00642A64">
      <w:pPr>
        <w:pStyle w:val="Odstavecseseznamem"/>
        <w:numPr>
          <w:ilvl w:val="0"/>
          <w:numId w:val="7"/>
        </w:numPr>
        <w:spacing w:before="120" w:after="12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v</w:t>
      </w:r>
      <w:r w:rsidRPr="002E4F98">
        <w:rPr>
          <w:rFonts w:asciiTheme="minorHAnsi" w:hAnsiTheme="minorHAnsi" w:cstheme="minorHAnsi"/>
          <w:sz w:val="24"/>
          <w:szCs w:val="24"/>
        </w:rPr>
        <w:t>eškerá Vaše osobní data nebudou používána za jiným účelem, než jak je s Vámi dohodnuto;</w:t>
      </w:r>
    </w:p>
    <w:p w14:paraId="616E43FE" w14:textId="77777777" w:rsidR="00642A64" w:rsidRPr="002E4F98" w:rsidRDefault="00642A64" w:rsidP="00642A64">
      <w:pPr>
        <w:pStyle w:val="Odstavecseseznamem"/>
        <w:numPr>
          <w:ilvl w:val="0"/>
          <w:numId w:val="7"/>
        </w:numPr>
        <w:spacing w:before="120" w:after="12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m</w:t>
      </w:r>
      <w:r w:rsidRPr="002E4F98">
        <w:rPr>
          <w:rFonts w:asciiTheme="minorHAnsi" w:hAnsiTheme="minorHAnsi" w:cstheme="minorHAnsi"/>
          <w:sz w:val="24"/>
          <w:szCs w:val="24"/>
        </w:rPr>
        <w:t>áte právo podat stížnost proti zpracování svých osobních údajů správcem u Úřadu pro ochranu osobních údajů, Pplk. Sochora 27, PSČ 170 00, Praha 7, www.uoou.cz.</w:t>
      </w:r>
    </w:p>
    <w:p w14:paraId="5E3347B4" w14:textId="77777777" w:rsidR="00642A64" w:rsidRPr="002E4F98" w:rsidRDefault="00642A64" w:rsidP="00642A64">
      <w:pPr>
        <w:numPr>
          <w:ilvl w:val="0"/>
          <w:numId w:val="5"/>
        </w:numPr>
        <w:spacing w:before="120" w:after="120" w:line="259" w:lineRule="auto"/>
        <w:ind w:left="360"/>
        <w:jc w:val="both"/>
        <w:rPr>
          <w:rFonts w:asciiTheme="minorHAnsi" w:hAnsiTheme="minorHAnsi" w:cstheme="minorHAnsi"/>
        </w:rPr>
      </w:pPr>
      <w:r w:rsidRPr="002E4F98">
        <w:rPr>
          <w:rFonts w:asciiTheme="minorHAnsi" w:hAnsiTheme="minorHAnsi" w:cstheme="minorHAnsi"/>
        </w:rPr>
        <w:t>Více o zpracovávání osobních údajů pro tento účel naleznete na</w:t>
      </w:r>
      <w:r>
        <w:rPr>
          <w:rFonts w:asciiTheme="minorHAnsi" w:hAnsiTheme="minorHAnsi" w:cstheme="minorHAnsi"/>
        </w:rPr>
        <w:t xml:space="preserve"> našich internetových stránkách:</w:t>
      </w:r>
      <w:r w:rsidRPr="002E4F98">
        <w:rPr>
          <w:rFonts w:asciiTheme="minorHAnsi" w:hAnsiTheme="minorHAnsi" w:cstheme="minorHAnsi"/>
        </w:rPr>
        <w:t xml:space="preserve"> </w:t>
      </w:r>
      <w:hyperlink r:id="rId9" w:history="1">
        <w:r w:rsidRPr="002E4F98">
          <w:rPr>
            <w:rFonts w:asciiTheme="minorHAnsi" w:hAnsiTheme="minorHAnsi" w:cstheme="minorHAnsi"/>
          </w:rPr>
          <w:t>www.mtrebova.charita.cz/gdpr/</w:t>
        </w:r>
      </w:hyperlink>
    </w:p>
    <w:p w14:paraId="7052BBD3" w14:textId="77777777" w:rsidR="00642A64" w:rsidRPr="002E4F98" w:rsidRDefault="00642A64" w:rsidP="00642A64">
      <w:pPr>
        <w:numPr>
          <w:ilvl w:val="0"/>
          <w:numId w:val="5"/>
        </w:numPr>
        <w:spacing w:before="120" w:after="120" w:line="259" w:lineRule="auto"/>
        <w:ind w:left="360"/>
        <w:jc w:val="both"/>
        <w:rPr>
          <w:rFonts w:asciiTheme="minorHAnsi" w:hAnsiTheme="minorHAnsi" w:cstheme="minorHAnsi"/>
        </w:rPr>
      </w:pPr>
      <w:r w:rsidRPr="002E4F98">
        <w:rPr>
          <w:rFonts w:asciiTheme="minorHAnsi" w:hAnsiTheme="minorHAnsi" w:cstheme="minorHAnsi"/>
          <w:b/>
        </w:rPr>
        <w:t>S jakýmikoliv dotazy se obracejte na koordinátora pro GDPR</w:t>
      </w:r>
      <w:r w:rsidRPr="002E4F98">
        <w:rPr>
          <w:rFonts w:asciiTheme="minorHAnsi" w:hAnsiTheme="minorHAnsi" w:cstheme="minorHAnsi"/>
        </w:rPr>
        <w:t xml:space="preserve">: Mgr. Pavel Šejnoha, </w:t>
      </w:r>
      <w:r w:rsidRPr="00446F25">
        <w:rPr>
          <w:rFonts w:asciiTheme="minorHAnsi" w:hAnsiTheme="minorHAnsi" w:cstheme="minorHAnsi"/>
          <w:bCs/>
        </w:rPr>
        <w:t xml:space="preserve">kterého lze </w:t>
      </w:r>
      <w:r w:rsidRPr="00446F25">
        <w:rPr>
          <w:rFonts w:asciiTheme="minorHAnsi" w:hAnsiTheme="minorHAnsi" w:cstheme="minorHAnsi"/>
          <w:b/>
          <w:bCs/>
        </w:rPr>
        <w:t>kontaktovat poštou</w:t>
      </w:r>
      <w:r w:rsidRPr="00446F25">
        <w:rPr>
          <w:rFonts w:asciiTheme="minorHAnsi" w:hAnsiTheme="minorHAnsi" w:cstheme="minorHAnsi"/>
          <w:bCs/>
        </w:rPr>
        <w:t xml:space="preserve"> na adrese Kostelní nám. 24/3, 571 01 Moravská Třebová, </w:t>
      </w:r>
      <w:r w:rsidRPr="00446F25">
        <w:rPr>
          <w:rFonts w:asciiTheme="minorHAnsi" w:hAnsiTheme="minorHAnsi" w:cstheme="minorHAnsi"/>
          <w:b/>
          <w:bCs/>
        </w:rPr>
        <w:t xml:space="preserve">nebo prostřednictvím e-mailu </w:t>
      </w:r>
      <w:r w:rsidRPr="00446F25">
        <w:rPr>
          <w:rFonts w:asciiTheme="minorHAnsi" w:hAnsiTheme="minorHAnsi" w:cstheme="minorHAnsi"/>
          <w:bCs/>
        </w:rPr>
        <w:t>na adrese </w:t>
      </w:r>
      <w:hyperlink r:id="rId10" w:history="1">
        <w:r w:rsidRPr="00446F25">
          <w:rPr>
            <w:rFonts w:asciiTheme="minorHAnsi" w:hAnsiTheme="minorHAnsi" w:cstheme="minorHAnsi"/>
            <w:bCs/>
          </w:rPr>
          <w:t>pavel.sejnoha@mtrebova.charita.cz</w:t>
        </w:r>
      </w:hyperlink>
      <w:r w:rsidRPr="00446F25">
        <w:rPr>
          <w:rFonts w:asciiTheme="minorHAnsi" w:hAnsiTheme="minorHAnsi" w:cstheme="minorHAnsi"/>
        </w:rPr>
        <w:t>.</w:t>
      </w:r>
    </w:p>
    <w:p w14:paraId="30FC7C06" w14:textId="77777777" w:rsidR="00642A64" w:rsidRDefault="00642A64" w:rsidP="00642A64">
      <w:pPr>
        <w:spacing w:before="120" w:after="120" w:line="259" w:lineRule="auto"/>
        <w:jc w:val="both"/>
        <w:rPr>
          <w:rFonts w:asciiTheme="minorHAnsi" w:hAnsiTheme="minorHAnsi" w:cstheme="minorHAnsi"/>
        </w:rPr>
      </w:pPr>
    </w:p>
    <w:p w14:paraId="612EBB15" w14:textId="77777777" w:rsidR="00642A64" w:rsidRPr="00446F25" w:rsidRDefault="00642A64" w:rsidP="00642A64">
      <w:pPr>
        <w:spacing w:before="120" w:after="120" w:line="259" w:lineRule="auto"/>
        <w:jc w:val="both"/>
        <w:rPr>
          <w:rFonts w:asciiTheme="minorHAnsi" w:hAnsiTheme="minorHAnsi" w:cstheme="minorHAnsi"/>
          <w:b/>
        </w:rPr>
      </w:pPr>
      <w:r w:rsidRPr="00446F25">
        <w:rPr>
          <w:rFonts w:asciiTheme="minorHAnsi" w:hAnsiTheme="minorHAnsi" w:cstheme="minorHAnsi"/>
          <w:b/>
        </w:rPr>
        <w:t xml:space="preserve">Svým podpisem klient stvrzuje, že podaným informacím o zpracování a uchování osobních údajů porozuměl. </w:t>
      </w:r>
      <w:r w:rsidRPr="00446F25">
        <w:rPr>
          <w:rFonts w:asciiTheme="minorHAnsi" w:hAnsiTheme="minorHAnsi" w:cstheme="minorHAnsi"/>
        </w:rPr>
        <w:t xml:space="preserve">Dále stvrzuje to, že </w:t>
      </w:r>
      <w:r w:rsidRPr="00446F25">
        <w:rPr>
          <w:rFonts w:asciiTheme="minorHAnsi" w:hAnsiTheme="minorHAnsi" w:cstheme="minorHAnsi"/>
          <w:b/>
        </w:rPr>
        <w:t>byl seznámen i s ostatními částmi vnitřních pravidel Občanské poradny.</w:t>
      </w:r>
    </w:p>
    <w:p w14:paraId="58CC0AB7" w14:textId="77777777" w:rsidR="00642A64" w:rsidRPr="002E4F98" w:rsidRDefault="00642A64" w:rsidP="00642A64">
      <w:pPr>
        <w:jc w:val="both"/>
        <w:rPr>
          <w:rFonts w:asciiTheme="minorHAnsi" w:hAnsiTheme="minorHAnsi" w:cstheme="minorHAnsi"/>
        </w:rPr>
      </w:pPr>
    </w:p>
    <w:p w14:paraId="26C3F283" w14:textId="77777777" w:rsidR="00642A64" w:rsidRPr="002E4F98" w:rsidRDefault="00642A64" w:rsidP="00642A64">
      <w:pPr>
        <w:jc w:val="both"/>
        <w:rPr>
          <w:rFonts w:asciiTheme="minorHAnsi" w:hAnsiTheme="minorHAnsi" w:cstheme="minorHAnsi"/>
        </w:rPr>
      </w:pPr>
      <w:r w:rsidRPr="002E4F98">
        <w:rPr>
          <w:rFonts w:asciiTheme="minorHAnsi" w:hAnsiTheme="minorHAnsi" w:cstheme="minorHAnsi"/>
        </w:rPr>
        <w:t>V Moravské Třebové dne:</w:t>
      </w:r>
      <w:r>
        <w:rPr>
          <w:rFonts w:asciiTheme="minorHAnsi" w:hAnsiTheme="minorHAnsi" w:cstheme="minorHAnsi"/>
        </w:rPr>
        <w:t xml:space="preserve"> ………………………………………….</w:t>
      </w:r>
    </w:p>
    <w:p w14:paraId="463B51DF" w14:textId="77777777" w:rsidR="00642A64" w:rsidRPr="002E4F98" w:rsidRDefault="00642A64" w:rsidP="00642A64">
      <w:pPr>
        <w:jc w:val="both"/>
        <w:rPr>
          <w:rFonts w:asciiTheme="minorHAnsi" w:hAnsiTheme="minorHAnsi" w:cstheme="minorHAnsi"/>
        </w:rPr>
      </w:pPr>
    </w:p>
    <w:p w14:paraId="6CC0C062" w14:textId="77777777" w:rsidR="00642A64" w:rsidRPr="002E4F98" w:rsidRDefault="00642A64" w:rsidP="00642A64">
      <w:pPr>
        <w:pStyle w:val="Zhlav"/>
        <w:tabs>
          <w:tab w:val="clear" w:pos="4536"/>
          <w:tab w:val="center" w:pos="6946"/>
        </w:tabs>
        <w:rPr>
          <w:rFonts w:asciiTheme="minorHAnsi" w:hAnsiTheme="minorHAnsi" w:cstheme="minorHAnsi"/>
          <w:b/>
        </w:rPr>
      </w:pPr>
      <w:r w:rsidRPr="002E4F98">
        <w:rPr>
          <w:rFonts w:asciiTheme="minorHAnsi" w:hAnsiTheme="minorHAnsi" w:cstheme="minorHAnsi"/>
        </w:rPr>
        <w:tab/>
        <w:t xml:space="preserve">….…………………………………………… </w:t>
      </w:r>
      <w:r w:rsidRPr="002E4F98">
        <w:rPr>
          <w:rFonts w:asciiTheme="minorHAnsi" w:hAnsiTheme="minorHAnsi" w:cstheme="minorHAnsi"/>
        </w:rPr>
        <w:tab/>
      </w:r>
      <w:r w:rsidRPr="002E4F98">
        <w:rPr>
          <w:rFonts w:asciiTheme="minorHAnsi" w:hAnsiTheme="minorHAnsi" w:cstheme="minorHAnsi"/>
        </w:rPr>
        <w:br/>
      </w:r>
      <w:r w:rsidRPr="002E4F98">
        <w:rPr>
          <w:rFonts w:asciiTheme="minorHAnsi" w:hAnsiTheme="minorHAnsi" w:cstheme="minorHAnsi"/>
          <w:i/>
        </w:rPr>
        <w:tab/>
        <w:t>podpis klienta</w:t>
      </w:r>
    </w:p>
    <w:p w14:paraId="39A170C7" w14:textId="77777777" w:rsidR="00642A64" w:rsidRDefault="00642A64" w:rsidP="00642A64">
      <w:pPr>
        <w:tabs>
          <w:tab w:val="center" w:pos="6946"/>
        </w:tabs>
        <w:jc w:val="both"/>
        <w:rPr>
          <w:rFonts w:asciiTheme="minorHAnsi" w:hAnsiTheme="minorHAnsi" w:cstheme="minorHAnsi"/>
        </w:rPr>
      </w:pPr>
    </w:p>
    <w:p w14:paraId="017061D5" w14:textId="77777777" w:rsidR="00642A64" w:rsidRDefault="00642A64" w:rsidP="00642A64">
      <w:pPr>
        <w:tabs>
          <w:tab w:val="center" w:pos="6946"/>
        </w:tabs>
        <w:jc w:val="both"/>
        <w:rPr>
          <w:rFonts w:asciiTheme="minorHAnsi" w:hAnsiTheme="minorHAnsi" w:cstheme="minorHAnsi"/>
        </w:rPr>
      </w:pPr>
    </w:p>
    <w:p w14:paraId="4F65CC32" w14:textId="77777777" w:rsidR="00642A64" w:rsidRPr="002E4F98" w:rsidRDefault="00642A64" w:rsidP="00642A64">
      <w:pPr>
        <w:tabs>
          <w:tab w:val="center" w:pos="6946"/>
        </w:tabs>
        <w:jc w:val="both"/>
        <w:rPr>
          <w:rFonts w:asciiTheme="minorHAnsi" w:hAnsiTheme="minorHAnsi" w:cstheme="minorHAnsi"/>
        </w:rPr>
      </w:pPr>
      <w:r w:rsidRPr="002E4F98">
        <w:rPr>
          <w:rFonts w:asciiTheme="minorHAnsi" w:hAnsiTheme="minorHAnsi" w:cstheme="minorHAnsi"/>
        </w:rPr>
        <w:t>V Moravské Třebové dne</w:t>
      </w:r>
      <w:r>
        <w:rPr>
          <w:rFonts w:asciiTheme="minorHAnsi" w:hAnsiTheme="minorHAnsi" w:cstheme="minorHAnsi"/>
        </w:rPr>
        <w:t>: ………………………………………….</w:t>
      </w:r>
    </w:p>
    <w:p w14:paraId="0F576D44" w14:textId="77777777" w:rsidR="00642A64" w:rsidRPr="002E4F98" w:rsidRDefault="00642A64" w:rsidP="00642A64">
      <w:pPr>
        <w:tabs>
          <w:tab w:val="center" w:pos="6946"/>
        </w:tabs>
        <w:jc w:val="both"/>
        <w:rPr>
          <w:rFonts w:asciiTheme="minorHAnsi" w:hAnsiTheme="minorHAnsi" w:cstheme="minorHAnsi"/>
        </w:rPr>
      </w:pPr>
    </w:p>
    <w:p w14:paraId="28077324" w14:textId="77777777" w:rsidR="00642A64" w:rsidRPr="002E4F98" w:rsidRDefault="00642A64" w:rsidP="00642A64">
      <w:pPr>
        <w:tabs>
          <w:tab w:val="center" w:pos="6946"/>
        </w:tabs>
        <w:rPr>
          <w:rFonts w:asciiTheme="minorHAnsi" w:hAnsiTheme="minorHAnsi" w:cstheme="minorHAnsi"/>
        </w:rPr>
      </w:pPr>
      <w:r w:rsidRPr="002E4F98">
        <w:rPr>
          <w:rFonts w:asciiTheme="minorHAnsi" w:hAnsiTheme="minorHAnsi" w:cstheme="minorHAnsi"/>
        </w:rPr>
        <w:tab/>
        <w:t xml:space="preserve"> ….…………………………………………… </w:t>
      </w:r>
      <w:r w:rsidRPr="002E4F98">
        <w:rPr>
          <w:rFonts w:asciiTheme="minorHAnsi" w:hAnsiTheme="minorHAnsi" w:cstheme="minorHAnsi"/>
        </w:rPr>
        <w:tab/>
      </w:r>
      <w:r w:rsidRPr="002E4F98">
        <w:rPr>
          <w:rFonts w:asciiTheme="minorHAnsi" w:hAnsiTheme="minorHAnsi" w:cstheme="minorHAnsi"/>
          <w:i/>
        </w:rPr>
        <w:t>podpis poskytovatele</w:t>
      </w:r>
    </w:p>
    <w:p w14:paraId="40D8F0B6" w14:textId="77777777" w:rsidR="00642A64" w:rsidRDefault="00642A64" w:rsidP="00642A64"/>
    <w:p w14:paraId="5D975EA4" w14:textId="77777777" w:rsidR="003379C0" w:rsidRDefault="003379C0"/>
    <w:sectPr w:rsidR="003379C0" w:rsidSect="00840E7C">
      <w:headerReference w:type="default" r:id="rId11"/>
      <w:footerReference w:type="default" r:id="rId12"/>
      <w:pgSz w:w="11906" w:h="16838"/>
      <w:pgMar w:top="993" w:right="1417" w:bottom="1417" w:left="1417"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A207C" w14:textId="77777777" w:rsidR="00516B7F" w:rsidRDefault="00516B7F">
      <w:r>
        <w:separator/>
      </w:r>
    </w:p>
  </w:endnote>
  <w:endnote w:type="continuationSeparator" w:id="0">
    <w:p w14:paraId="688C7C2C" w14:textId="77777777" w:rsidR="00516B7F" w:rsidRDefault="0051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968288"/>
      <w:docPartObj>
        <w:docPartGallery w:val="Page Numbers (Bottom of Page)"/>
        <w:docPartUnique/>
      </w:docPartObj>
    </w:sdtPr>
    <w:sdtEndPr>
      <w:rPr>
        <w:rFonts w:asciiTheme="minorHAnsi" w:hAnsiTheme="minorHAnsi" w:cstheme="minorHAnsi"/>
      </w:rPr>
    </w:sdtEndPr>
    <w:sdtContent>
      <w:p w14:paraId="2D1308C3" w14:textId="77777777" w:rsidR="00794DE5" w:rsidRPr="00794DE5" w:rsidRDefault="00CC65E9">
        <w:pPr>
          <w:pStyle w:val="Zpat"/>
          <w:jc w:val="center"/>
          <w:rPr>
            <w:rFonts w:asciiTheme="minorHAnsi" w:hAnsiTheme="minorHAnsi" w:cstheme="minorHAnsi"/>
          </w:rPr>
        </w:pPr>
        <w:r w:rsidRPr="00794DE5">
          <w:rPr>
            <w:rFonts w:asciiTheme="minorHAnsi" w:hAnsiTheme="minorHAnsi" w:cstheme="minorHAnsi"/>
          </w:rPr>
          <w:fldChar w:fldCharType="begin"/>
        </w:r>
        <w:r w:rsidRPr="00794DE5">
          <w:rPr>
            <w:rFonts w:asciiTheme="minorHAnsi" w:hAnsiTheme="minorHAnsi" w:cstheme="minorHAnsi"/>
          </w:rPr>
          <w:instrText>PAGE   \* MERGEFORMAT</w:instrText>
        </w:r>
        <w:r w:rsidRPr="00794DE5">
          <w:rPr>
            <w:rFonts w:asciiTheme="minorHAnsi" w:hAnsiTheme="minorHAnsi" w:cstheme="minorHAnsi"/>
          </w:rPr>
          <w:fldChar w:fldCharType="separate"/>
        </w:r>
        <w:r>
          <w:rPr>
            <w:rFonts w:asciiTheme="minorHAnsi" w:hAnsiTheme="minorHAnsi" w:cstheme="minorHAnsi"/>
            <w:noProof/>
          </w:rPr>
          <w:t>7</w:t>
        </w:r>
        <w:r w:rsidRPr="00794DE5">
          <w:rPr>
            <w:rFonts w:asciiTheme="minorHAnsi" w:hAnsiTheme="minorHAnsi" w:cstheme="minorHAnsi"/>
          </w:rPr>
          <w:fldChar w:fldCharType="end"/>
        </w:r>
      </w:p>
    </w:sdtContent>
  </w:sdt>
  <w:p w14:paraId="4E43D943" w14:textId="77777777" w:rsidR="00794DE5" w:rsidRDefault="003B3C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6A255" w14:textId="77777777" w:rsidR="00516B7F" w:rsidRDefault="00516B7F">
      <w:r>
        <w:separator/>
      </w:r>
    </w:p>
  </w:footnote>
  <w:footnote w:type="continuationSeparator" w:id="0">
    <w:p w14:paraId="49F59B21" w14:textId="77777777" w:rsidR="00516B7F" w:rsidRDefault="00516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04E4" w14:textId="77777777" w:rsidR="001E05AE" w:rsidRDefault="003B3C70" w:rsidP="0073336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2D19"/>
    <w:multiLevelType w:val="hybridMultilevel"/>
    <w:tmpl w:val="B406B884"/>
    <w:lvl w:ilvl="0" w:tplc="DEA4C284">
      <w:numFmt w:val="bullet"/>
      <w:lvlText w:val="-"/>
      <w:lvlJc w:val="left"/>
      <w:pPr>
        <w:ind w:left="720" w:hanging="360"/>
      </w:pPr>
      <w:rPr>
        <w:rFonts w:ascii="Times New Roman" w:eastAsia="Times New Roman" w:hAnsi="Times New Roman" w:cs="Times New Roman" w:hint="default"/>
      </w:rPr>
    </w:lvl>
    <w:lvl w:ilvl="1" w:tplc="17AEBB1E">
      <w:numFmt w:val="bullet"/>
      <w:lvlText w:val="•"/>
      <w:lvlJc w:val="left"/>
      <w:pPr>
        <w:ind w:left="1785" w:hanging="705"/>
      </w:pPr>
      <w:rPr>
        <w:rFonts w:ascii="Tahoma" w:eastAsia="Calibri"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762EB2"/>
    <w:multiLevelType w:val="hybridMultilevel"/>
    <w:tmpl w:val="295059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8C6A60"/>
    <w:multiLevelType w:val="hybridMultilevel"/>
    <w:tmpl w:val="4118ACA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F4241F7"/>
    <w:multiLevelType w:val="hybridMultilevel"/>
    <w:tmpl w:val="C6BEED10"/>
    <w:lvl w:ilvl="0" w:tplc="DEA4C28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DD727B9"/>
    <w:multiLevelType w:val="hybridMultilevel"/>
    <w:tmpl w:val="473ADE62"/>
    <w:lvl w:ilvl="0" w:tplc="0405000F">
      <w:start w:val="1"/>
      <w:numFmt w:val="decimal"/>
      <w:lvlText w:val="%1."/>
      <w:lvlJc w:val="left"/>
      <w:pPr>
        <w:tabs>
          <w:tab w:val="num" w:pos="786"/>
        </w:tabs>
        <w:ind w:left="786"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B0C5845"/>
    <w:multiLevelType w:val="hybridMultilevel"/>
    <w:tmpl w:val="1CAE9FF6"/>
    <w:lvl w:ilvl="0" w:tplc="9DFA2564">
      <w:start w:val="1"/>
      <w:numFmt w:val="decimal"/>
      <w:pStyle w:val="slovanodstavec"/>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2E138F"/>
    <w:multiLevelType w:val="multilevel"/>
    <w:tmpl w:val="23060EB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76269D1"/>
    <w:multiLevelType w:val="hybridMultilevel"/>
    <w:tmpl w:val="AB9AA230"/>
    <w:lvl w:ilvl="0" w:tplc="04050005">
      <w:start w:val="1"/>
      <w:numFmt w:val="bullet"/>
      <w:lvlText w:val=""/>
      <w:lvlJc w:val="left"/>
      <w:pPr>
        <w:tabs>
          <w:tab w:val="num" w:pos="1068"/>
        </w:tabs>
        <w:ind w:left="1068" w:hanging="360"/>
      </w:pPr>
      <w:rPr>
        <w:rFonts w:ascii="Wingdings" w:hAnsi="Wingding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6A685B9D"/>
    <w:multiLevelType w:val="hybridMultilevel"/>
    <w:tmpl w:val="BEC65C24"/>
    <w:lvl w:ilvl="0" w:tplc="DEA4C28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4110E5C"/>
    <w:multiLevelType w:val="hybridMultilevel"/>
    <w:tmpl w:val="4118ACA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7D950C69"/>
    <w:multiLevelType w:val="hybridMultilevel"/>
    <w:tmpl w:val="917E1322"/>
    <w:lvl w:ilvl="0" w:tplc="3FA4F698">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5"/>
  </w:num>
  <w:num w:numId="5">
    <w:abstractNumId w:val="4"/>
  </w:num>
  <w:num w:numId="6">
    <w:abstractNumId w:val="7"/>
  </w:num>
  <w:num w:numId="7">
    <w:abstractNumId w:val="6"/>
  </w:num>
  <w:num w:numId="8">
    <w:abstractNumId w:val="10"/>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64"/>
    <w:rsid w:val="003379C0"/>
    <w:rsid w:val="003577CD"/>
    <w:rsid w:val="003B3C70"/>
    <w:rsid w:val="00516B7F"/>
    <w:rsid w:val="00642A64"/>
    <w:rsid w:val="009830E6"/>
    <w:rsid w:val="00B353B6"/>
    <w:rsid w:val="00CC65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C22E"/>
  <w15:chartTrackingRefBased/>
  <w15:docId w15:val="{95C84CE2-51FE-466E-9192-4597196C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A6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42A64"/>
    <w:pPr>
      <w:keepNext/>
      <w:numPr>
        <w:numId w:val="8"/>
      </w:numPr>
      <w:outlineLvl w:val="0"/>
    </w:pPr>
    <w:rPr>
      <w:rFonts w:asciiTheme="minorHAnsi" w:hAnsiTheme="minorHAnsi" w:cstheme="minorHAnsi"/>
      <w:b/>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2A64"/>
    <w:rPr>
      <w:rFonts w:eastAsia="Times New Roman" w:cstheme="minorHAnsi"/>
      <w:b/>
      <w:i/>
      <w:iCs/>
      <w:sz w:val="28"/>
      <w:szCs w:val="24"/>
      <w:lang w:eastAsia="cs-CZ"/>
    </w:rPr>
  </w:style>
  <w:style w:type="paragraph" w:styleId="Zhlav">
    <w:name w:val="header"/>
    <w:basedOn w:val="Normln"/>
    <w:link w:val="ZhlavChar"/>
    <w:rsid w:val="00642A64"/>
    <w:pPr>
      <w:tabs>
        <w:tab w:val="center" w:pos="4536"/>
        <w:tab w:val="right" w:pos="9072"/>
      </w:tabs>
    </w:pPr>
  </w:style>
  <w:style w:type="character" w:customStyle="1" w:styleId="ZhlavChar">
    <w:name w:val="Záhlaví Char"/>
    <w:basedOn w:val="Standardnpsmoodstavce"/>
    <w:link w:val="Zhlav"/>
    <w:rsid w:val="00642A6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42A64"/>
    <w:pPr>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unhideWhenUsed/>
    <w:rsid w:val="00642A64"/>
    <w:pPr>
      <w:tabs>
        <w:tab w:val="center" w:pos="4536"/>
        <w:tab w:val="right" w:pos="9072"/>
      </w:tabs>
    </w:pPr>
  </w:style>
  <w:style w:type="character" w:customStyle="1" w:styleId="ZpatChar">
    <w:name w:val="Zápatí Char"/>
    <w:basedOn w:val="Standardnpsmoodstavce"/>
    <w:link w:val="Zpat"/>
    <w:uiPriority w:val="99"/>
    <w:rsid w:val="00642A64"/>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42A64"/>
    <w:rPr>
      <w:color w:val="0563C1" w:themeColor="hyperlink"/>
      <w:u w:val="single"/>
    </w:rPr>
  </w:style>
  <w:style w:type="paragraph" w:customStyle="1" w:styleId="slovanodstavec">
    <w:name w:val="Číslovaný odstavec"/>
    <w:basedOn w:val="Odstavecseseznamem"/>
    <w:link w:val="slovanodstavecChar"/>
    <w:qFormat/>
    <w:rsid w:val="00642A64"/>
    <w:pPr>
      <w:numPr>
        <w:numId w:val="4"/>
      </w:numPr>
      <w:spacing w:after="120"/>
      <w:contextualSpacing w:val="0"/>
      <w:jc w:val="both"/>
    </w:pPr>
    <w:rPr>
      <w:rFonts w:asciiTheme="minorHAnsi" w:eastAsia="SimSun" w:hAnsiTheme="minorHAnsi"/>
      <w:sz w:val="24"/>
      <w:szCs w:val="24"/>
      <w:lang w:eastAsia="zh-CN"/>
    </w:rPr>
  </w:style>
  <w:style w:type="character" w:customStyle="1" w:styleId="slovanodstavecChar">
    <w:name w:val="Číslovaný odstavec Char"/>
    <w:basedOn w:val="Standardnpsmoodstavce"/>
    <w:link w:val="slovanodstavec"/>
    <w:rsid w:val="00642A64"/>
    <w:rPr>
      <w:rFonts w:eastAsia="SimSun" w:cs="Times New Roman"/>
      <w:sz w:val="24"/>
      <w:szCs w:val="24"/>
      <w:lang w:eastAsia="zh-CN"/>
    </w:rPr>
  </w:style>
  <w:style w:type="paragraph" w:styleId="Nadpisobsahu">
    <w:name w:val="TOC Heading"/>
    <w:basedOn w:val="Nadpis1"/>
    <w:next w:val="Normln"/>
    <w:uiPriority w:val="39"/>
    <w:unhideWhenUsed/>
    <w:qFormat/>
    <w:rsid w:val="00642A64"/>
    <w:pPr>
      <w:keepLines/>
      <w:numPr>
        <w:numId w:val="0"/>
      </w:numPr>
      <w:spacing w:before="240" w:line="259" w:lineRule="auto"/>
      <w:outlineLvl w:val="9"/>
    </w:pPr>
    <w:rPr>
      <w:rFonts w:asciiTheme="majorHAnsi" w:eastAsiaTheme="majorEastAsia" w:hAnsiTheme="majorHAnsi" w:cstheme="majorBidi"/>
      <w:b w:val="0"/>
      <w:i w:val="0"/>
      <w:iCs w:val="0"/>
      <w:color w:val="2F5496" w:themeColor="accent1" w:themeShade="BF"/>
      <w:sz w:val="32"/>
      <w:szCs w:val="32"/>
    </w:rPr>
  </w:style>
  <w:style w:type="paragraph" w:styleId="Obsah1">
    <w:name w:val="toc 1"/>
    <w:basedOn w:val="Normln"/>
    <w:next w:val="Normln"/>
    <w:autoRedefine/>
    <w:uiPriority w:val="39"/>
    <w:unhideWhenUsed/>
    <w:rsid w:val="00642A64"/>
    <w:pPr>
      <w:spacing w:after="100"/>
    </w:pPr>
  </w:style>
  <w:style w:type="character" w:styleId="Nevyeenzmnka">
    <w:name w:val="Unresolved Mention"/>
    <w:basedOn w:val="Standardnpsmoodstavce"/>
    <w:uiPriority w:val="99"/>
    <w:semiHidden/>
    <w:unhideWhenUsed/>
    <w:rsid w:val="00B353B6"/>
    <w:rPr>
      <w:color w:val="605E5C"/>
      <w:shd w:val="clear" w:color="auto" w:fill="E1DFDD"/>
    </w:rPr>
  </w:style>
  <w:style w:type="paragraph" w:customStyle="1" w:styleId="Default">
    <w:name w:val="Default"/>
    <w:link w:val="DefaultChar"/>
    <w:rsid w:val="00CC65E9"/>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har">
    <w:name w:val="Default Char"/>
    <w:basedOn w:val="Standardnpsmoodstavce"/>
    <w:link w:val="Default"/>
    <w:rsid w:val="00CC65E9"/>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rebova.charita.cz/jak-pomahame/obcanska-poradn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radna@mtrebova.charita.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vel.sejnoha@mtrebova.charita.cz" TargetMode="External"/><Relationship Id="rId4" Type="http://schemas.openxmlformats.org/officeDocument/2006/relationships/webSettings" Target="webSettings.xml"/><Relationship Id="rId9" Type="http://schemas.openxmlformats.org/officeDocument/2006/relationships/hyperlink" Target="http://www.mtrebova.charita.cz/gdp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027E46A88E4792B2A0BE419EED5CF3"/>
        <w:category>
          <w:name w:val="Obecné"/>
          <w:gallery w:val="placeholder"/>
        </w:category>
        <w:types>
          <w:type w:val="bbPlcHdr"/>
        </w:types>
        <w:behaviors>
          <w:behavior w:val="content"/>
        </w:behaviors>
        <w:guid w:val="{79BC56AC-4D91-4FF8-B7F8-0EFFB76B1639}"/>
      </w:docPartPr>
      <w:docPartBody>
        <w:p w:rsidR="00FC34A9" w:rsidRDefault="00574B26" w:rsidP="00574B26">
          <w:pPr>
            <w:pStyle w:val="1E027E46A88E4792B2A0BE419EED5CF3"/>
          </w:pPr>
          <w:r w:rsidRPr="00CD257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26"/>
    <w:rsid w:val="00267290"/>
    <w:rsid w:val="003D2849"/>
    <w:rsid w:val="00574B26"/>
    <w:rsid w:val="00FC3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74B26"/>
    <w:rPr>
      <w:color w:val="808080"/>
    </w:rPr>
  </w:style>
  <w:style w:type="paragraph" w:customStyle="1" w:styleId="1E027E46A88E4792B2A0BE419EED5CF3">
    <w:name w:val="1E027E46A88E4792B2A0BE419EED5CF3"/>
    <w:rsid w:val="00574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2358</Words>
  <Characters>13914</Characters>
  <Application>Microsoft Office Word</Application>
  <DocSecurity>4</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Šejnoha</dc:creator>
  <cp:keywords/>
  <dc:description/>
  <cp:lastModifiedBy>Barbora Matoušková</cp:lastModifiedBy>
  <cp:revision>2</cp:revision>
  <dcterms:created xsi:type="dcterms:W3CDTF">2023-12-18T07:38:00Z</dcterms:created>
  <dcterms:modified xsi:type="dcterms:W3CDTF">2023-12-18T07:38:00Z</dcterms:modified>
</cp:coreProperties>
</file>